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9BE" w:rsidRDefault="006359BE" w:rsidP="006359BE">
      <w:pPr>
        <w:jc w:val="center"/>
        <w:rPr>
          <w:rtl/>
        </w:rPr>
      </w:pPr>
    </w:p>
    <w:p w:rsidR="006359BE" w:rsidRDefault="006359BE" w:rsidP="008D3007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6359BE" w:rsidRDefault="006359BE" w:rsidP="006359BE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BC3C78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المرفق رقم</w:t>
      </w:r>
      <w:r w:rsidR="00AE666D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٤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</w:t>
      </w:r>
    </w:p>
    <w:p w:rsidR="006359BE" w:rsidRDefault="006359BE" w:rsidP="006359BE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</w:pPr>
      <w:bookmarkStart w:id="0" w:name="_GoBack"/>
      <w:bookmarkEnd w:id="0"/>
    </w:p>
    <w:p w:rsidR="006359BE" w:rsidRPr="00CE0FD5" w:rsidRDefault="006359BE" w:rsidP="006359BE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</w:pPr>
    </w:p>
    <w:p w:rsidR="008D3007" w:rsidRDefault="006359BE" w:rsidP="006359BE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لائحة بالدورات </w:t>
      </w:r>
      <w:r w:rsidRPr="00BC3C78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التدريبية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التي نظم</w:t>
      </w:r>
      <w:r w:rsidR="008D300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ت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ها المديرية العامة لقوى الأمن الداخلي</w:t>
      </w:r>
    </w:p>
    <w:p w:rsidR="006359BE" w:rsidRDefault="008D3007" w:rsidP="008D3007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حول مواضيع حقوق الانسان </w:t>
      </w:r>
      <w:r w:rsidR="006359B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 </w:t>
      </w:r>
    </w:p>
    <w:p w:rsidR="006359BE" w:rsidRDefault="006359BE" w:rsidP="006359B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6359BE" w:rsidRPr="00CE0FD5" w:rsidRDefault="006359BE" w:rsidP="006359B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6359BE" w:rsidRDefault="006359BE" w:rsidP="006359BE">
      <w:pPr>
        <w:pStyle w:val="ListParagraph"/>
        <w:numPr>
          <w:ilvl w:val="0"/>
          <w:numId w:val="1"/>
        </w:numPr>
        <w:bidi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حول سبل التعاطي مع الموقوفين:</w:t>
      </w:r>
    </w:p>
    <w:p w:rsidR="006359BE" w:rsidRDefault="006359BE" w:rsidP="006359BE">
      <w:pPr>
        <w:pStyle w:val="ListParagraph"/>
        <w:bidi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6359BE" w:rsidRPr="006359BE" w:rsidRDefault="006359BE" w:rsidP="006359BE">
      <w:pPr>
        <w:pStyle w:val="ListParagraph"/>
        <w:bidi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48"/>
        <w:gridCol w:w="4399"/>
      </w:tblGrid>
      <w:tr w:rsidR="006359BE" w:rsidRPr="006359BE" w:rsidTr="006359BE">
        <w:tc>
          <w:tcPr>
            <w:tcW w:w="4248" w:type="dxa"/>
          </w:tcPr>
          <w:p w:rsidR="006359BE" w:rsidRPr="006359BE" w:rsidRDefault="006359BE" w:rsidP="006359B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6359B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موضوع الدورة</w:t>
            </w:r>
          </w:p>
        </w:tc>
        <w:tc>
          <w:tcPr>
            <w:tcW w:w="4399" w:type="dxa"/>
          </w:tcPr>
          <w:p w:rsidR="008D3007" w:rsidRDefault="006359BE" w:rsidP="006359B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6359B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عناصر</w:t>
            </w:r>
            <w:r w:rsidR="008D300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المديرية العامة</w:t>
            </w:r>
            <w:r w:rsidRPr="006359B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6359BE" w:rsidRPr="006359BE" w:rsidRDefault="006359BE" w:rsidP="008D300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6359B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المستفيدين من</w:t>
            </w:r>
            <w:r w:rsidR="008D300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الدورات</w:t>
            </w:r>
          </w:p>
        </w:tc>
      </w:tr>
      <w:tr w:rsidR="006359BE" w:rsidRPr="006359BE" w:rsidTr="006359BE">
        <w:tc>
          <w:tcPr>
            <w:tcW w:w="4248" w:type="dxa"/>
          </w:tcPr>
          <w:p w:rsidR="006359BE" w:rsidRPr="006359BE" w:rsidRDefault="006359BE" w:rsidP="006359BE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359BE">
              <w:rPr>
                <w:rFonts w:asciiTheme="majorBidi" w:hAnsiTheme="majorBidi" w:cstheme="majorBidi"/>
                <w:sz w:val="28"/>
                <w:szCs w:val="28"/>
                <w:rtl/>
              </w:rPr>
              <w:t>دورة تدريبية في مجال الشرطة المجتمعية</w:t>
            </w:r>
          </w:p>
        </w:tc>
        <w:tc>
          <w:tcPr>
            <w:tcW w:w="4399" w:type="dxa"/>
          </w:tcPr>
          <w:p w:rsidR="006359BE" w:rsidRPr="006359BE" w:rsidRDefault="006359BE" w:rsidP="006359BE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359BE">
              <w:rPr>
                <w:rFonts w:asciiTheme="majorBidi" w:hAnsiTheme="majorBidi" w:cstheme="majorBidi"/>
                <w:sz w:val="28"/>
                <w:szCs w:val="28"/>
                <w:rtl/>
              </w:rPr>
              <w:t>٧ دفعات – تابعها عناصر فصيلتي الرملة البيضاء والروشة</w:t>
            </w:r>
          </w:p>
        </w:tc>
      </w:tr>
      <w:tr w:rsidR="006359BE" w:rsidRPr="006359BE" w:rsidTr="006359BE">
        <w:tc>
          <w:tcPr>
            <w:tcW w:w="4248" w:type="dxa"/>
          </w:tcPr>
          <w:p w:rsidR="006359BE" w:rsidRPr="006359BE" w:rsidRDefault="006359BE" w:rsidP="006359BE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359BE">
              <w:rPr>
                <w:rFonts w:asciiTheme="majorBidi" w:hAnsiTheme="majorBidi" w:cstheme="majorBidi"/>
                <w:sz w:val="28"/>
                <w:szCs w:val="28"/>
                <w:rtl/>
              </w:rPr>
              <w:t>دورة تدريبية في مجال الشرطة المجتمعية</w:t>
            </w:r>
          </w:p>
        </w:tc>
        <w:tc>
          <w:tcPr>
            <w:tcW w:w="4399" w:type="dxa"/>
          </w:tcPr>
          <w:p w:rsidR="006359BE" w:rsidRPr="006359BE" w:rsidRDefault="006359BE" w:rsidP="006359BE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359BE">
              <w:rPr>
                <w:rFonts w:asciiTheme="majorBidi" w:hAnsiTheme="majorBidi" w:cstheme="majorBidi"/>
                <w:sz w:val="28"/>
                <w:szCs w:val="28"/>
                <w:rtl/>
              </w:rPr>
              <w:t>٤ دفعات – تابعها عناصر فصيلة الأشرفية</w:t>
            </w:r>
          </w:p>
        </w:tc>
      </w:tr>
      <w:tr w:rsidR="006359BE" w:rsidRPr="006359BE" w:rsidTr="006359BE">
        <w:tc>
          <w:tcPr>
            <w:tcW w:w="4248" w:type="dxa"/>
          </w:tcPr>
          <w:p w:rsidR="006359BE" w:rsidRPr="006359BE" w:rsidRDefault="006359BE" w:rsidP="006359BE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359BE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دورة تدريبية حول التوقيف وإدارة النظارات </w:t>
            </w:r>
          </w:p>
        </w:tc>
        <w:tc>
          <w:tcPr>
            <w:tcW w:w="4399" w:type="dxa"/>
          </w:tcPr>
          <w:p w:rsidR="006359BE" w:rsidRPr="006359BE" w:rsidRDefault="006359BE" w:rsidP="006359BE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359BE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دفعتين – تابعاها عناصر النظارات في فصيلتي الروشة والرملة البيضاء </w:t>
            </w:r>
          </w:p>
        </w:tc>
      </w:tr>
      <w:tr w:rsidR="006359BE" w:rsidRPr="006359BE" w:rsidTr="006359BE">
        <w:tc>
          <w:tcPr>
            <w:tcW w:w="4248" w:type="dxa"/>
          </w:tcPr>
          <w:p w:rsidR="006359BE" w:rsidRPr="006359BE" w:rsidRDefault="006359BE" w:rsidP="006359BE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359BE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دورة تدريبية لعناصر السجون </w:t>
            </w:r>
          </w:p>
        </w:tc>
        <w:tc>
          <w:tcPr>
            <w:tcW w:w="4399" w:type="dxa"/>
          </w:tcPr>
          <w:p w:rsidR="006359BE" w:rsidRPr="006359BE" w:rsidRDefault="006359BE" w:rsidP="006359BE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359BE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دفعتين – تابعها عناصر السجون المركزية والفرعية </w:t>
            </w:r>
          </w:p>
        </w:tc>
      </w:tr>
      <w:tr w:rsidR="006359BE" w:rsidRPr="006359BE" w:rsidTr="006359BE">
        <w:tc>
          <w:tcPr>
            <w:tcW w:w="4248" w:type="dxa"/>
          </w:tcPr>
          <w:p w:rsidR="006359BE" w:rsidRPr="006359BE" w:rsidRDefault="006359BE" w:rsidP="006359BE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359BE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دورة تدريبية لعناصر النظارات في وحدة الدرك الإقليمي </w:t>
            </w:r>
          </w:p>
        </w:tc>
        <w:tc>
          <w:tcPr>
            <w:tcW w:w="4399" w:type="dxa"/>
          </w:tcPr>
          <w:p w:rsidR="006359BE" w:rsidRPr="006359BE" w:rsidRDefault="006359BE" w:rsidP="006359BE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359BE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دفعة واحدة – تابعها عناصر السرايا الإقليمية التي يوجد فيها نظارات </w:t>
            </w:r>
          </w:p>
        </w:tc>
      </w:tr>
    </w:tbl>
    <w:p w:rsidR="006359BE" w:rsidRDefault="006359BE" w:rsidP="006359BE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6359BE" w:rsidRDefault="006359BE" w:rsidP="006359BE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16695" w:rsidRDefault="006359BE" w:rsidP="006359BE">
      <w:pPr>
        <w:pStyle w:val="ListParagraph"/>
        <w:numPr>
          <w:ilvl w:val="0"/>
          <w:numId w:val="1"/>
        </w:numPr>
        <w:bidi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359B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دورات تدريبية في </w:t>
      </w:r>
      <w:r w:rsidR="00116695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"</w:t>
      </w:r>
      <w:r w:rsidRPr="006359B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معهد قوى الأمن الداخلي</w:t>
      </w:r>
      <w:r w:rsidR="00116695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"</w:t>
      </w:r>
      <w:r w:rsidRPr="006359B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خلال عامي ٢٠١٨ و٢٠١٩ </w:t>
      </w:r>
    </w:p>
    <w:p w:rsidR="006359BE" w:rsidRDefault="006359BE" w:rsidP="00116695">
      <w:pPr>
        <w:pStyle w:val="ListParagraph"/>
        <w:bidi/>
        <w:ind w:firstLine="696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6359B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تتعلق بالمواضيع التالية: </w:t>
      </w:r>
    </w:p>
    <w:p w:rsidR="00116695" w:rsidRDefault="00116695" w:rsidP="00116695">
      <w:pPr>
        <w:pStyle w:val="ListParagraph"/>
        <w:bidi/>
        <w:ind w:firstLine="696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6359BE" w:rsidRDefault="006359BE" w:rsidP="006359B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199"/>
        <w:gridCol w:w="4500"/>
      </w:tblGrid>
      <w:tr w:rsidR="006359BE" w:rsidRPr="006359BE" w:rsidTr="006359BE">
        <w:tc>
          <w:tcPr>
            <w:tcW w:w="4199" w:type="dxa"/>
          </w:tcPr>
          <w:p w:rsidR="006359BE" w:rsidRPr="006359BE" w:rsidRDefault="006359BE" w:rsidP="006359B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6359B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موضوع الدورة</w:t>
            </w:r>
          </w:p>
        </w:tc>
        <w:tc>
          <w:tcPr>
            <w:tcW w:w="4500" w:type="dxa"/>
          </w:tcPr>
          <w:p w:rsidR="008D3007" w:rsidRDefault="006359BE" w:rsidP="006359B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6359B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عناصر</w:t>
            </w:r>
            <w:r w:rsidR="008D300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المديرية العامة</w:t>
            </w:r>
            <w:r w:rsidRPr="006359B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6359BE" w:rsidRPr="006359BE" w:rsidRDefault="006359BE" w:rsidP="008D300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6359B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المستفيدين من</w:t>
            </w:r>
            <w:r w:rsidR="008D300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الدورات</w:t>
            </w:r>
          </w:p>
        </w:tc>
      </w:tr>
      <w:tr w:rsidR="006359BE" w:rsidTr="006359BE">
        <w:tc>
          <w:tcPr>
            <w:tcW w:w="4199" w:type="dxa"/>
          </w:tcPr>
          <w:p w:rsidR="006359BE" w:rsidRPr="006359BE" w:rsidRDefault="00116695" w:rsidP="006359BE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أصول التحقيق في جرائم الاتجار بالأشخاص وجرائم الاعتداء الجنسي وتقديم الدعم للضحايا</w:t>
            </w:r>
          </w:p>
        </w:tc>
        <w:tc>
          <w:tcPr>
            <w:tcW w:w="4500" w:type="dxa"/>
          </w:tcPr>
          <w:p w:rsidR="006359BE" w:rsidRPr="00116695" w:rsidRDefault="00116695" w:rsidP="006359BE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16695">
              <w:rPr>
                <w:rFonts w:asciiTheme="majorBidi" w:hAnsiTheme="majorBidi" w:cstheme="majorBidi" w:hint="cs"/>
                <w:sz w:val="28"/>
                <w:szCs w:val="28"/>
                <w:rtl/>
              </w:rPr>
              <w:t>٤٥ دفعة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٨٨٧ عنصراً </w:t>
            </w:r>
          </w:p>
        </w:tc>
      </w:tr>
      <w:tr w:rsidR="006359BE" w:rsidTr="006359BE">
        <w:tc>
          <w:tcPr>
            <w:tcW w:w="4199" w:type="dxa"/>
          </w:tcPr>
          <w:p w:rsidR="006359BE" w:rsidRPr="00FB5661" w:rsidRDefault="00FB5661" w:rsidP="006359BE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B5661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فهم إشكاليات العنف وتقنيات الاستماع إلى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النساء </w:t>
            </w:r>
            <w:r w:rsidRPr="00FB5661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المعنفات </w:t>
            </w:r>
          </w:p>
        </w:tc>
        <w:tc>
          <w:tcPr>
            <w:tcW w:w="4500" w:type="dxa"/>
          </w:tcPr>
          <w:p w:rsidR="006359BE" w:rsidRPr="00FB5661" w:rsidRDefault="00FB5661" w:rsidP="006359BE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B5661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٥ دفعات </w:t>
            </w:r>
            <w:r w:rsidRPr="00FB5661">
              <w:rPr>
                <w:rFonts w:asciiTheme="majorBidi" w:hAnsiTheme="majorBidi" w:cstheme="majorBidi"/>
                <w:sz w:val="28"/>
                <w:szCs w:val="28"/>
                <w:rtl/>
              </w:rPr>
              <w:t>–</w:t>
            </w:r>
            <w:r w:rsidRPr="00FB5661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١٦٥ عنصراً </w:t>
            </w:r>
          </w:p>
        </w:tc>
      </w:tr>
      <w:tr w:rsidR="006359BE" w:rsidTr="006359BE">
        <w:tc>
          <w:tcPr>
            <w:tcW w:w="4199" w:type="dxa"/>
          </w:tcPr>
          <w:p w:rsidR="006359BE" w:rsidRPr="009D5223" w:rsidRDefault="009D5223" w:rsidP="006359BE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D5223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تدريب مشترك في مجال حقوق الانسان أثناء عمليات حفظ الأمن والنظام </w:t>
            </w:r>
          </w:p>
        </w:tc>
        <w:tc>
          <w:tcPr>
            <w:tcW w:w="4500" w:type="dxa"/>
          </w:tcPr>
          <w:p w:rsidR="006359BE" w:rsidRPr="009D5223" w:rsidRDefault="009D5223" w:rsidP="006359BE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D5223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٣ دفعات </w:t>
            </w:r>
            <w:r w:rsidRPr="009D5223">
              <w:rPr>
                <w:rFonts w:asciiTheme="majorBidi" w:hAnsiTheme="majorBidi" w:cstheme="majorBidi"/>
                <w:sz w:val="28"/>
                <w:szCs w:val="28"/>
                <w:rtl/>
              </w:rPr>
              <w:t>–</w:t>
            </w:r>
            <w:r w:rsidRPr="009D5223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٥٠ عنصراً </w:t>
            </w:r>
          </w:p>
        </w:tc>
      </w:tr>
      <w:tr w:rsidR="006359BE" w:rsidTr="006359BE">
        <w:tc>
          <w:tcPr>
            <w:tcW w:w="4199" w:type="dxa"/>
          </w:tcPr>
          <w:p w:rsidR="006359BE" w:rsidRPr="009D5223" w:rsidRDefault="009D5223" w:rsidP="006359BE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D5223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إشكالية العمل المنزلي والاتجار بالبشر على أساس العمل القسري </w:t>
            </w:r>
          </w:p>
        </w:tc>
        <w:tc>
          <w:tcPr>
            <w:tcW w:w="4500" w:type="dxa"/>
          </w:tcPr>
          <w:p w:rsidR="006359BE" w:rsidRPr="009D5223" w:rsidRDefault="009D5223" w:rsidP="006359BE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D5223">
              <w:rPr>
                <w:rFonts w:asciiTheme="majorBidi" w:hAnsiTheme="majorBidi" w:cstheme="majorBidi" w:hint="cs"/>
                <w:sz w:val="28"/>
                <w:szCs w:val="28"/>
                <w:rtl/>
              </w:rPr>
              <w:t>٤٥ عنصراً</w:t>
            </w:r>
          </w:p>
        </w:tc>
      </w:tr>
      <w:tr w:rsidR="009D5223" w:rsidTr="006359BE">
        <w:tc>
          <w:tcPr>
            <w:tcW w:w="4199" w:type="dxa"/>
          </w:tcPr>
          <w:p w:rsidR="009D5223" w:rsidRPr="009D5223" w:rsidRDefault="009D5223" w:rsidP="006359BE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مكافحة العنف الواقع على النساء </w:t>
            </w:r>
          </w:p>
        </w:tc>
        <w:tc>
          <w:tcPr>
            <w:tcW w:w="4500" w:type="dxa"/>
          </w:tcPr>
          <w:p w:rsidR="009D5223" w:rsidRPr="009D5223" w:rsidRDefault="009D5223" w:rsidP="006359BE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١٥ عنصراً </w:t>
            </w:r>
          </w:p>
        </w:tc>
      </w:tr>
    </w:tbl>
    <w:p w:rsidR="006359BE" w:rsidRPr="006359BE" w:rsidRDefault="006359BE" w:rsidP="006359B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6359BE" w:rsidRDefault="006359BE" w:rsidP="006359BE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6359BE" w:rsidRDefault="006359BE" w:rsidP="006359BE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6359BE" w:rsidRDefault="006359BE" w:rsidP="006359BE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6359BE" w:rsidRDefault="006359BE" w:rsidP="006359BE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6359BE" w:rsidRDefault="006359BE" w:rsidP="006359BE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6359BE" w:rsidRDefault="006359BE" w:rsidP="006359BE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6359BE" w:rsidRPr="006359BE" w:rsidRDefault="006359BE" w:rsidP="006359BE">
      <w:pPr>
        <w:bidi/>
        <w:rPr>
          <w:rFonts w:asciiTheme="majorBidi" w:hAnsiTheme="majorBidi" w:cstheme="majorBidi"/>
          <w:sz w:val="28"/>
          <w:szCs w:val="28"/>
        </w:rPr>
      </w:pPr>
    </w:p>
    <w:sectPr w:rsidR="006359BE" w:rsidRPr="006359BE" w:rsidSect="004260EC">
      <w:footerReference w:type="even" r:id="rId7"/>
      <w:footerReference w:type="default" r:id="rId8"/>
      <w:pgSz w:w="11900" w:h="16840"/>
      <w:pgMar w:top="1417" w:right="1417" w:bottom="1417" w:left="1417" w:header="720" w:footer="720" w:gutter="0"/>
      <w:pgNumType w:start="4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D1F" w:rsidRDefault="00D66D1F" w:rsidP="00AE666D">
      <w:r>
        <w:separator/>
      </w:r>
    </w:p>
  </w:endnote>
  <w:endnote w:type="continuationSeparator" w:id="0">
    <w:p w:rsidR="00D66D1F" w:rsidRDefault="00D66D1F" w:rsidP="00AE6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93325563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AE666D" w:rsidRDefault="00AE666D" w:rsidP="004260E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AE666D" w:rsidRDefault="00AE66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51889136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4260EC" w:rsidRDefault="004260EC" w:rsidP="001C4EA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BC2423">
          <w:rPr>
            <w:rStyle w:val="PageNumber"/>
            <w:noProof/>
          </w:rPr>
          <w:t>47</w:t>
        </w:r>
        <w:r>
          <w:rPr>
            <w:rStyle w:val="PageNumber"/>
          </w:rPr>
          <w:fldChar w:fldCharType="end"/>
        </w:r>
      </w:p>
    </w:sdtContent>
  </w:sdt>
  <w:p w:rsidR="00AE666D" w:rsidRDefault="00AE66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D1F" w:rsidRDefault="00D66D1F" w:rsidP="00AE666D">
      <w:r>
        <w:separator/>
      </w:r>
    </w:p>
  </w:footnote>
  <w:footnote w:type="continuationSeparator" w:id="0">
    <w:p w:rsidR="00D66D1F" w:rsidRDefault="00D66D1F" w:rsidP="00AE6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C5614"/>
    <w:multiLevelType w:val="hybridMultilevel"/>
    <w:tmpl w:val="E4C4DE0E"/>
    <w:lvl w:ilvl="0" w:tplc="16984412">
      <w:start w:val="1"/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9BE"/>
    <w:rsid w:val="00116695"/>
    <w:rsid w:val="00411328"/>
    <w:rsid w:val="004260EC"/>
    <w:rsid w:val="004E1DBB"/>
    <w:rsid w:val="006359BE"/>
    <w:rsid w:val="008D3007"/>
    <w:rsid w:val="009D5223"/>
    <w:rsid w:val="00AE666D"/>
    <w:rsid w:val="00BC2423"/>
    <w:rsid w:val="00CF293B"/>
    <w:rsid w:val="00D66D1F"/>
    <w:rsid w:val="00FB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F76DE6-7B14-B04E-848B-2C5717BEE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59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59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59B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E666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66D"/>
  </w:style>
  <w:style w:type="character" w:styleId="PageNumber">
    <w:name w:val="page number"/>
    <w:basedOn w:val="DefaultParagraphFont"/>
    <w:uiPriority w:val="99"/>
    <w:semiHidden/>
    <w:unhideWhenUsed/>
    <w:rsid w:val="00AE666D"/>
  </w:style>
  <w:style w:type="paragraph" w:styleId="Header">
    <w:name w:val="header"/>
    <w:basedOn w:val="Normal"/>
    <w:link w:val="HeaderChar"/>
    <w:uiPriority w:val="99"/>
    <w:unhideWhenUsed/>
    <w:rsid w:val="004260E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6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33EC265-AD98-45A0-B25A-1B3EBD81D68A}"/>
</file>

<file path=customXml/itemProps2.xml><?xml version="1.0" encoding="utf-8"?>
<ds:datastoreItem xmlns:ds="http://schemas.openxmlformats.org/officeDocument/2006/customXml" ds:itemID="{2649B351-32B8-4020-91A4-2A119FB66C51}"/>
</file>

<file path=customXml/itemProps3.xml><?xml version="1.0" encoding="utf-8"?>
<ds:datastoreItem xmlns:ds="http://schemas.openxmlformats.org/officeDocument/2006/customXml" ds:itemID="{5FC538A6-A9A6-47A1-B315-64833AEB28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1052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El Khoury</dc:creator>
  <cp:keywords/>
  <dc:description/>
  <cp:lastModifiedBy>IHARA Sumiko</cp:lastModifiedBy>
  <cp:revision>2</cp:revision>
  <cp:lastPrinted>2020-10-08T15:02:00Z</cp:lastPrinted>
  <dcterms:created xsi:type="dcterms:W3CDTF">2020-12-18T08:42:00Z</dcterms:created>
  <dcterms:modified xsi:type="dcterms:W3CDTF">2020-12-18T08:42:00Z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1502000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