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rsidTr="00672D39">
        <w:trPr>
          <w:trHeight w:hRule="exact" w:val="851"/>
        </w:trPr>
        <w:tc>
          <w:tcPr>
            <w:tcW w:w="1276" w:type="dxa"/>
            <w:tcBorders>
              <w:bottom w:val="single" w:sz="4" w:space="0" w:color="auto"/>
            </w:tcBorders>
          </w:tcPr>
          <w:p w:rsidR="00057BC0" w:rsidRPr="00DB58B5" w:rsidRDefault="00057BC0" w:rsidP="00186254"/>
        </w:tc>
        <w:tc>
          <w:tcPr>
            <w:tcW w:w="2268" w:type="dxa"/>
            <w:tcBorders>
              <w:bottom w:val="single" w:sz="4" w:space="0" w:color="auto"/>
            </w:tcBorders>
            <w:vAlign w:val="bottom"/>
          </w:tcPr>
          <w:p w:rsidR="00057BC0" w:rsidRPr="00DB58B5" w:rsidRDefault="00057BC0" w:rsidP="00186254">
            <w:pPr>
              <w:spacing w:after="80" w:line="300" w:lineRule="exact"/>
              <w:rPr>
                <w:sz w:val="28"/>
              </w:rPr>
            </w:pPr>
            <w:bookmarkStart w:id="0" w:name="_GoBack"/>
            <w:bookmarkEnd w:id="0"/>
          </w:p>
        </w:tc>
        <w:tc>
          <w:tcPr>
            <w:tcW w:w="6095" w:type="dxa"/>
            <w:gridSpan w:val="2"/>
            <w:tcBorders>
              <w:bottom w:val="single" w:sz="4" w:space="0" w:color="auto"/>
            </w:tcBorders>
            <w:vAlign w:val="bottom"/>
          </w:tcPr>
          <w:p w:rsidR="00057BC0" w:rsidRPr="00DB58B5" w:rsidRDefault="00672D39" w:rsidP="00672D39">
            <w:pPr>
              <w:jc w:val="right"/>
            </w:pPr>
            <w:r w:rsidRPr="00672D39">
              <w:rPr>
                <w:sz w:val="40"/>
              </w:rPr>
              <w:t>A</w:t>
            </w:r>
            <w:r>
              <w:t>/HRC/44/5/Add.1</w:t>
            </w:r>
          </w:p>
        </w:tc>
      </w:tr>
      <w:tr w:rsidR="00057BC0" w:rsidRPr="00DB58B5" w:rsidTr="00186254">
        <w:trPr>
          <w:trHeight w:hRule="exact" w:val="2835"/>
        </w:trPr>
        <w:tc>
          <w:tcPr>
            <w:tcW w:w="1276" w:type="dxa"/>
            <w:tcBorders>
              <w:top w:val="single" w:sz="4" w:space="0" w:color="auto"/>
              <w:bottom w:val="single" w:sz="12" w:space="0" w:color="auto"/>
            </w:tcBorders>
          </w:tcPr>
          <w:p w:rsidR="00057BC0" w:rsidRPr="00DB58B5" w:rsidRDefault="00057BC0" w:rsidP="00186254">
            <w:pPr>
              <w:spacing w:before="120"/>
              <w:jc w:val="center"/>
            </w:pPr>
          </w:p>
        </w:tc>
        <w:tc>
          <w:tcPr>
            <w:tcW w:w="5528" w:type="dxa"/>
            <w:gridSpan w:val="2"/>
            <w:tcBorders>
              <w:top w:val="single" w:sz="4" w:space="0" w:color="auto"/>
              <w:bottom w:val="single" w:sz="12" w:space="0" w:color="auto"/>
            </w:tcBorders>
          </w:tcPr>
          <w:p w:rsidR="00057BC0" w:rsidRPr="00740562" w:rsidRDefault="0096206F" w:rsidP="00186254">
            <w:pPr>
              <w:spacing w:before="120" w:line="420" w:lineRule="exact"/>
              <w:rPr>
                <w:b/>
                <w:sz w:val="40"/>
                <w:szCs w:val="40"/>
              </w:rPr>
            </w:pPr>
            <w:r>
              <w:rPr>
                <w:b/>
                <w:sz w:val="40"/>
                <w:szCs w:val="40"/>
              </w:rPr>
              <w:t>Advance Version</w:t>
            </w:r>
          </w:p>
        </w:tc>
        <w:tc>
          <w:tcPr>
            <w:tcW w:w="2835" w:type="dxa"/>
            <w:tcBorders>
              <w:top w:val="single" w:sz="4" w:space="0" w:color="auto"/>
              <w:bottom w:val="single" w:sz="12" w:space="0" w:color="auto"/>
            </w:tcBorders>
          </w:tcPr>
          <w:p w:rsidR="00057BC0" w:rsidRDefault="00672D39" w:rsidP="00672D39">
            <w:pPr>
              <w:spacing w:before="240" w:line="240" w:lineRule="exact"/>
            </w:pPr>
            <w:r>
              <w:t>Distr. générale</w:t>
            </w:r>
          </w:p>
          <w:p w:rsidR="00672D39" w:rsidRDefault="00B01113" w:rsidP="00672D39">
            <w:pPr>
              <w:spacing w:line="240" w:lineRule="exact"/>
            </w:pPr>
            <w:r>
              <w:t>28</w:t>
            </w:r>
            <w:r w:rsidR="00672D39">
              <w:t xml:space="preserve"> juillet 2020</w:t>
            </w:r>
          </w:p>
          <w:p w:rsidR="00672D39" w:rsidRDefault="00672D39" w:rsidP="00672D39">
            <w:pPr>
              <w:spacing w:line="240" w:lineRule="exact"/>
            </w:pPr>
          </w:p>
          <w:p w:rsidR="00672D39" w:rsidRPr="00DB58B5" w:rsidRDefault="00672D39" w:rsidP="00672D39">
            <w:pPr>
              <w:spacing w:line="240" w:lineRule="exact"/>
            </w:pPr>
            <w:r>
              <w:t>Original : français</w:t>
            </w:r>
          </w:p>
        </w:tc>
      </w:tr>
    </w:tbl>
    <w:p w:rsidR="00672D39" w:rsidRPr="00F714B1" w:rsidRDefault="00672D39" w:rsidP="00672D39">
      <w:pPr>
        <w:kinsoku w:val="0"/>
        <w:overflowPunct w:val="0"/>
        <w:autoSpaceDE w:val="0"/>
        <w:autoSpaceDN w:val="0"/>
        <w:adjustRightInd w:val="0"/>
        <w:snapToGrid w:val="0"/>
        <w:spacing w:before="120"/>
        <w:rPr>
          <w:b/>
          <w:sz w:val="24"/>
          <w:szCs w:val="24"/>
          <w:lang w:val="fr-FR"/>
        </w:rPr>
      </w:pPr>
      <w:r w:rsidRPr="00F714B1">
        <w:rPr>
          <w:b/>
          <w:sz w:val="24"/>
          <w:szCs w:val="24"/>
          <w:lang w:val="fr-FR"/>
        </w:rPr>
        <w:t>Conseil des droits de l’homme</w:t>
      </w:r>
    </w:p>
    <w:p w:rsidR="00672D39" w:rsidRDefault="00672D39" w:rsidP="00672D39">
      <w:pPr>
        <w:kinsoku w:val="0"/>
        <w:overflowPunct w:val="0"/>
        <w:autoSpaceDE w:val="0"/>
        <w:autoSpaceDN w:val="0"/>
        <w:adjustRightInd w:val="0"/>
        <w:snapToGrid w:val="0"/>
        <w:rPr>
          <w:b/>
          <w:lang w:val="fr-FR"/>
        </w:rPr>
      </w:pPr>
      <w:r>
        <w:rPr>
          <w:b/>
          <w:szCs w:val="24"/>
          <w:lang w:val="fr-FR"/>
        </w:rPr>
        <w:t>Quarante-quatri</w:t>
      </w:r>
      <w:r w:rsidRPr="0064145B">
        <w:rPr>
          <w:b/>
          <w:szCs w:val="24"/>
          <w:lang w:val="fr-FR"/>
        </w:rPr>
        <w:t>è</w:t>
      </w:r>
      <w:r>
        <w:rPr>
          <w:b/>
          <w:szCs w:val="24"/>
          <w:lang w:val="fr-FR"/>
        </w:rPr>
        <w:t>me</w:t>
      </w:r>
      <w:r w:rsidRPr="00F714B1">
        <w:rPr>
          <w:b/>
          <w:szCs w:val="24"/>
          <w:lang w:val="fr-FR"/>
        </w:rPr>
        <w:t xml:space="preserve"> </w:t>
      </w:r>
      <w:r w:rsidRPr="00F714B1">
        <w:rPr>
          <w:b/>
          <w:lang w:val="fr-FR"/>
        </w:rPr>
        <w:t>session</w:t>
      </w:r>
    </w:p>
    <w:p w:rsidR="00672D39" w:rsidRPr="005F1C7A" w:rsidRDefault="00672D39" w:rsidP="00672D39">
      <w:pPr>
        <w:kinsoku w:val="0"/>
        <w:overflowPunct w:val="0"/>
        <w:autoSpaceDE w:val="0"/>
        <w:autoSpaceDN w:val="0"/>
        <w:adjustRightInd w:val="0"/>
        <w:snapToGrid w:val="0"/>
        <w:rPr>
          <w:lang w:val="fr-FR"/>
        </w:rPr>
      </w:pPr>
      <w:r>
        <w:rPr>
          <w:lang w:val="fr-FR"/>
        </w:rPr>
        <w:t>15 juin–3 juillet 2020</w:t>
      </w:r>
    </w:p>
    <w:p w:rsidR="00672D39" w:rsidRPr="00F714B1" w:rsidRDefault="00672D39" w:rsidP="00672D39">
      <w:pPr>
        <w:kinsoku w:val="0"/>
        <w:overflowPunct w:val="0"/>
        <w:autoSpaceDE w:val="0"/>
        <w:autoSpaceDN w:val="0"/>
        <w:adjustRightInd w:val="0"/>
        <w:snapToGrid w:val="0"/>
        <w:rPr>
          <w:lang w:val="fr-FR"/>
        </w:rPr>
      </w:pPr>
      <w:r w:rsidRPr="00F714B1">
        <w:rPr>
          <w:lang w:val="fr-FR"/>
        </w:rPr>
        <w:t>Point 6 de l’ordre du jour</w:t>
      </w:r>
    </w:p>
    <w:p w:rsidR="00672D39" w:rsidRPr="00F714B1" w:rsidRDefault="00672D39" w:rsidP="00672D39">
      <w:pPr>
        <w:kinsoku w:val="0"/>
        <w:overflowPunct w:val="0"/>
        <w:autoSpaceDE w:val="0"/>
        <w:autoSpaceDN w:val="0"/>
        <w:adjustRightInd w:val="0"/>
        <w:snapToGrid w:val="0"/>
        <w:rPr>
          <w:lang w:val="fr-FR"/>
        </w:rPr>
      </w:pPr>
      <w:r w:rsidRPr="00F714B1">
        <w:rPr>
          <w:b/>
          <w:lang w:val="fr-FR"/>
        </w:rPr>
        <w:t>Examen périodique universel</w:t>
      </w:r>
    </w:p>
    <w:p w:rsidR="00672D39" w:rsidRPr="00F714B1" w:rsidRDefault="00672D39" w:rsidP="00672D39">
      <w:pPr>
        <w:keepNext/>
        <w:keepLines/>
        <w:tabs>
          <w:tab w:val="right" w:pos="851"/>
        </w:tabs>
        <w:spacing w:before="360" w:after="240" w:line="300" w:lineRule="exact"/>
        <w:ind w:left="1134" w:right="1134" w:hanging="1134"/>
        <w:rPr>
          <w:b/>
          <w:sz w:val="28"/>
          <w:lang w:val="fr-FR"/>
        </w:rPr>
      </w:pPr>
      <w:r w:rsidRPr="00F714B1">
        <w:rPr>
          <w:b/>
          <w:sz w:val="34"/>
          <w:lang w:val="fr-FR"/>
        </w:rPr>
        <w:tab/>
      </w:r>
      <w:r w:rsidRPr="00F714B1">
        <w:rPr>
          <w:b/>
          <w:sz w:val="34"/>
          <w:lang w:val="fr-FR"/>
        </w:rPr>
        <w:tab/>
      </w:r>
      <w:r w:rsidRPr="00F714B1">
        <w:rPr>
          <w:b/>
          <w:sz w:val="28"/>
          <w:lang w:val="fr-FR"/>
        </w:rPr>
        <w:t xml:space="preserve">Rapport du Groupe de travail </w:t>
      </w:r>
      <w:r w:rsidRPr="00F714B1">
        <w:rPr>
          <w:b/>
          <w:sz w:val="28"/>
          <w:lang w:val="fr-FR"/>
        </w:rPr>
        <w:br/>
        <w:t>sur l’Examen périodique universel</w:t>
      </w:r>
      <w:r w:rsidRPr="00042ACE">
        <w:rPr>
          <w:lang w:val="fr-FR"/>
        </w:rPr>
        <w:footnoteReference w:customMarkFollows="1" w:id="2"/>
        <w:t>*</w:t>
      </w:r>
    </w:p>
    <w:p w:rsidR="00672D39" w:rsidRPr="00F714B1" w:rsidRDefault="00672D39" w:rsidP="00672D39">
      <w:pPr>
        <w:keepNext/>
        <w:keepLines/>
        <w:tabs>
          <w:tab w:val="right" w:pos="851"/>
        </w:tabs>
        <w:spacing w:before="360" w:after="240" w:line="270" w:lineRule="exact"/>
        <w:ind w:left="1134" w:right="1134" w:hanging="1134"/>
        <w:rPr>
          <w:b/>
          <w:sz w:val="24"/>
          <w:lang w:val="fr-FR"/>
        </w:rPr>
      </w:pPr>
      <w:r>
        <w:rPr>
          <w:b/>
          <w:sz w:val="24"/>
          <w:lang w:val="fr-FR"/>
        </w:rPr>
        <w:tab/>
      </w:r>
      <w:r>
        <w:rPr>
          <w:b/>
          <w:sz w:val="24"/>
          <w:lang w:val="fr-FR"/>
        </w:rPr>
        <w:tab/>
        <w:t>Guinée</w:t>
      </w:r>
    </w:p>
    <w:p w:rsidR="00672D39" w:rsidRPr="00F714B1" w:rsidRDefault="00672D39" w:rsidP="00672D39">
      <w:pPr>
        <w:keepNext/>
        <w:keepLines/>
        <w:tabs>
          <w:tab w:val="right" w:pos="851"/>
        </w:tabs>
        <w:spacing w:before="240" w:after="120" w:line="240" w:lineRule="exact"/>
        <w:ind w:left="1134" w:right="1134" w:hanging="1134"/>
        <w:rPr>
          <w:b/>
          <w:lang w:val="fr-FR"/>
        </w:rPr>
      </w:pPr>
      <w:r w:rsidRPr="00F714B1">
        <w:rPr>
          <w:b/>
          <w:lang w:val="fr-FR"/>
        </w:rPr>
        <w:tab/>
      </w:r>
      <w:r w:rsidRPr="00F714B1">
        <w:rPr>
          <w:b/>
          <w:lang w:val="fr-FR"/>
        </w:rPr>
        <w:tab/>
        <w:t>Additif</w:t>
      </w:r>
    </w:p>
    <w:p w:rsidR="00672D39" w:rsidRPr="00F714B1" w:rsidRDefault="00672D39" w:rsidP="00672D39">
      <w:pPr>
        <w:keepNext/>
        <w:keepLines/>
        <w:tabs>
          <w:tab w:val="right" w:pos="851"/>
        </w:tabs>
        <w:spacing w:before="360" w:after="240" w:line="270" w:lineRule="exact"/>
        <w:ind w:left="1134" w:right="1134" w:hanging="1134"/>
        <w:rPr>
          <w:b/>
          <w:sz w:val="24"/>
          <w:lang w:val="fr-FR"/>
        </w:rPr>
      </w:pPr>
      <w:r w:rsidRPr="00F714B1">
        <w:rPr>
          <w:b/>
          <w:sz w:val="24"/>
          <w:lang w:val="fr-FR"/>
        </w:rPr>
        <w:tab/>
      </w:r>
      <w:r w:rsidRPr="00F714B1">
        <w:rPr>
          <w:b/>
          <w:sz w:val="24"/>
          <w:lang w:val="fr-FR"/>
        </w:rPr>
        <w:tab/>
        <w:t>Observations sur les conclusions et/ou recommandations,</w:t>
      </w:r>
      <w:r w:rsidRPr="00F714B1">
        <w:rPr>
          <w:b/>
          <w:sz w:val="24"/>
          <w:lang w:val="fr-FR"/>
        </w:rPr>
        <w:br/>
        <w:t>engagements et réponses de l’État examiné</w:t>
      </w:r>
    </w:p>
    <w:p w:rsidR="00672D39" w:rsidRDefault="00672D39" w:rsidP="00672D39">
      <w:pPr>
        <w:pStyle w:val="HChG"/>
      </w:pPr>
      <w:r w:rsidRPr="00F714B1">
        <w:br w:type="page"/>
      </w:r>
      <w:r>
        <w:lastRenderedPageBreak/>
        <w:tab/>
      </w:r>
      <w:r>
        <w:tab/>
        <w:t>Recommandations acceptées par la République de Guinée</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6"/>
        <w:gridCol w:w="1381"/>
        <w:gridCol w:w="1586"/>
        <w:gridCol w:w="4612"/>
      </w:tblGrid>
      <w:tr w:rsidR="00672D39" w:rsidRPr="00672D39" w:rsidTr="00B943BF">
        <w:trPr>
          <w:tblHeader/>
        </w:trPr>
        <w:tc>
          <w:tcPr>
            <w:tcW w:w="910" w:type="dxa"/>
            <w:tcBorders>
              <w:top w:val="single" w:sz="4" w:space="0" w:color="auto"/>
              <w:bottom w:val="single" w:sz="12" w:space="0" w:color="auto"/>
            </w:tcBorders>
            <w:shd w:val="clear" w:color="auto" w:fill="auto"/>
            <w:vAlign w:val="bottom"/>
          </w:tcPr>
          <w:p w:rsidR="00672D39" w:rsidRPr="00672D39" w:rsidRDefault="00672D39" w:rsidP="00672D39">
            <w:pPr>
              <w:spacing w:before="80" w:after="80" w:line="200" w:lineRule="exact"/>
              <w:ind w:right="113"/>
              <w:rPr>
                <w:i/>
                <w:sz w:val="16"/>
              </w:rPr>
            </w:pPr>
            <w:r w:rsidRPr="00672D39">
              <w:rPr>
                <w:i/>
                <w:sz w:val="16"/>
                <w:lang w:val="fr-FR"/>
              </w:rPr>
              <w:t>N°</w:t>
            </w:r>
          </w:p>
        </w:tc>
        <w:tc>
          <w:tcPr>
            <w:tcW w:w="1358" w:type="dxa"/>
            <w:tcBorders>
              <w:top w:val="single" w:sz="4" w:space="0" w:color="auto"/>
              <w:bottom w:val="single" w:sz="12" w:space="0" w:color="auto"/>
            </w:tcBorders>
            <w:shd w:val="clear" w:color="auto" w:fill="auto"/>
            <w:vAlign w:val="bottom"/>
          </w:tcPr>
          <w:p w:rsidR="00672D39" w:rsidRPr="00672D39" w:rsidRDefault="00672D39" w:rsidP="00672D39">
            <w:pPr>
              <w:spacing w:before="80" w:after="80" w:line="200" w:lineRule="exact"/>
              <w:ind w:right="113"/>
              <w:rPr>
                <w:i/>
                <w:sz w:val="16"/>
              </w:rPr>
            </w:pPr>
            <w:r>
              <w:rPr>
                <w:i/>
                <w:sz w:val="16"/>
              </w:rPr>
              <w:t>Recommandations</w:t>
            </w:r>
          </w:p>
        </w:tc>
        <w:tc>
          <w:tcPr>
            <w:tcW w:w="1560" w:type="dxa"/>
            <w:tcBorders>
              <w:top w:val="single" w:sz="4" w:space="0" w:color="auto"/>
              <w:bottom w:val="single" w:sz="12" w:space="0" w:color="auto"/>
            </w:tcBorders>
            <w:shd w:val="clear" w:color="auto" w:fill="auto"/>
            <w:vAlign w:val="bottom"/>
          </w:tcPr>
          <w:p w:rsidR="00672D39" w:rsidRPr="00672D39" w:rsidRDefault="00672D39" w:rsidP="00672D39">
            <w:pPr>
              <w:spacing w:before="80" w:after="80" w:line="200" w:lineRule="exact"/>
              <w:ind w:right="113"/>
              <w:rPr>
                <w:i/>
                <w:sz w:val="16"/>
              </w:rPr>
            </w:pPr>
            <w:r>
              <w:rPr>
                <w:i/>
                <w:sz w:val="16"/>
              </w:rPr>
              <w:t>Statut</w:t>
            </w:r>
          </w:p>
        </w:tc>
        <w:tc>
          <w:tcPr>
            <w:tcW w:w="4536" w:type="dxa"/>
            <w:tcBorders>
              <w:top w:val="single" w:sz="4" w:space="0" w:color="auto"/>
              <w:bottom w:val="single" w:sz="12" w:space="0" w:color="auto"/>
            </w:tcBorders>
            <w:shd w:val="clear" w:color="auto" w:fill="auto"/>
            <w:vAlign w:val="bottom"/>
          </w:tcPr>
          <w:p w:rsidR="00672D39" w:rsidRPr="00672D39" w:rsidRDefault="00672D39" w:rsidP="00672D39">
            <w:pPr>
              <w:spacing w:before="80" w:after="80" w:line="200" w:lineRule="exact"/>
              <w:ind w:right="113"/>
              <w:rPr>
                <w:i/>
                <w:sz w:val="16"/>
              </w:rPr>
            </w:pPr>
            <w:r>
              <w:rPr>
                <w:i/>
                <w:sz w:val="16"/>
              </w:rPr>
              <w:t>Observations</w:t>
            </w:r>
          </w:p>
        </w:tc>
      </w:tr>
      <w:tr w:rsidR="00672D39" w:rsidRPr="00672D39" w:rsidTr="00B943BF">
        <w:trPr>
          <w:trHeight w:hRule="exact" w:val="113"/>
          <w:tblHeader/>
        </w:trPr>
        <w:tc>
          <w:tcPr>
            <w:tcW w:w="910" w:type="dxa"/>
            <w:tcBorders>
              <w:top w:val="single" w:sz="12" w:space="0" w:color="auto"/>
            </w:tcBorders>
            <w:shd w:val="clear" w:color="auto" w:fill="auto"/>
            <w:vAlign w:val="bottom"/>
          </w:tcPr>
          <w:p w:rsidR="00672D39" w:rsidRPr="00672D39" w:rsidRDefault="00672D39" w:rsidP="00672D39">
            <w:pPr>
              <w:spacing w:before="80" w:after="80" w:line="200" w:lineRule="exact"/>
              <w:ind w:right="113"/>
              <w:rPr>
                <w:i/>
                <w:sz w:val="16"/>
              </w:rPr>
            </w:pPr>
          </w:p>
        </w:tc>
        <w:tc>
          <w:tcPr>
            <w:tcW w:w="1358" w:type="dxa"/>
            <w:tcBorders>
              <w:top w:val="single" w:sz="12" w:space="0" w:color="auto"/>
            </w:tcBorders>
            <w:shd w:val="clear" w:color="auto" w:fill="auto"/>
            <w:vAlign w:val="bottom"/>
          </w:tcPr>
          <w:p w:rsidR="00672D39" w:rsidRPr="00672D39" w:rsidRDefault="00672D39" w:rsidP="00672D39">
            <w:pPr>
              <w:spacing w:before="80" w:after="80" w:line="200" w:lineRule="exact"/>
              <w:ind w:right="113"/>
              <w:rPr>
                <w:i/>
                <w:sz w:val="16"/>
              </w:rPr>
            </w:pPr>
          </w:p>
        </w:tc>
        <w:tc>
          <w:tcPr>
            <w:tcW w:w="1560" w:type="dxa"/>
            <w:tcBorders>
              <w:top w:val="single" w:sz="12" w:space="0" w:color="auto"/>
            </w:tcBorders>
            <w:shd w:val="clear" w:color="auto" w:fill="auto"/>
            <w:vAlign w:val="bottom"/>
          </w:tcPr>
          <w:p w:rsidR="00672D39" w:rsidRPr="00672D39" w:rsidRDefault="00672D39" w:rsidP="00672D39">
            <w:pPr>
              <w:spacing w:before="80" w:after="80" w:line="200" w:lineRule="exact"/>
              <w:ind w:right="113"/>
              <w:rPr>
                <w:i/>
                <w:sz w:val="16"/>
              </w:rPr>
            </w:pPr>
          </w:p>
        </w:tc>
        <w:tc>
          <w:tcPr>
            <w:tcW w:w="4536" w:type="dxa"/>
            <w:tcBorders>
              <w:top w:val="single" w:sz="12" w:space="0" w:color="auto"/>
            </w:tcBorders>
            <w:shd w:val="clear" w:color="auto" w:fill="auto"/>
            <w:vAlign w:val="bottom"/>
          </w:tcPr>
          <w:p w:rsidR="00672D39" w:rsidRPr="00672D39" w:rsidRDefault="00672D39" w:rsidP="00672D39">
            <w:pPr>
              <w:spacing w:before="80" w:after="80" w:line="200" w:lineRule="exact"/>
              <w:ind w:right="113"/>
              <w:rPr>
                <w:i/>
                <w:sz w:val="16"/>
              </w:rPr>
            </w:pPr>
          </w:p>
        </w:tc>
      </w:tr>
      <w:tr w:rsidR="00672D39" w:rsidRPr="00672D39" w:rsidTr="00B943BF">
        <w:trPr>
          <w:tblHeader/>
        </w:trPr>
        <w:tc>
          <w:tcPr>
            <w:tcW w:w="910" w:type="dxa"/>
            <w:shd w:val="clear" w:color="auto" w:fill="auto"/>
          </w:tcPr>
          <w:p w:rsidR="00672D39" w:rsidRPr="00672D39" w:rsidRDefault="00672D39" w:rsidP="00672D39">
            <w:pPr>
              <w:spacing w:before="40" w:after="120"/>
              <w:ind w:right="113"/>
            </w:pPr>
            <w:r>
              <w:t>1.</w:t>
            </w:r>
          </w:p>
        </w:tc>
        <w:tc>
          <w:tcPr>
            <w:tcW w:w="1358" w:type="dxa"/>
            <w:shd w:val="clear" w:color="auto" w:fill="auto"/>
          </w:tcPr>
          <w:p w:rsidR="00672D39" w:rsidRPr="00672D39" w:rsidRDefault="00A917CB" w:rsidP="00672D39">
            <w:pPr>
              <w:spacing w:before="40" w:after="120"/>
              <w:ind w:right="113"/>
            </w:pPr>
            <w:r>
              <w:t>113.1.</w:t>
            </w:r>
          </w:p>
        </w:tc>
        <w:tc>
          <w:tcPr>
            <w:tcW w:w="1560" w:type="dxa"/>
            <w:shd w:val="clear" w:color="auto" w:fill="auto"/>
          </w:tcPr>
          <w:p w:rsidR="00672D39" w:rsidRPr="00672D39" w:rsidRDefault="00BC63E9" w:rsidP="00672D39">
            <w:pPr>
              <w:spacing w:before="40" w:after="120"/>
              <w:ind w:right="113"/>
            </w:pPr>
            <w:r>
              <w:t>Acceptée</w:t>
            </w:r>
          </w:p>
        </w:tc>
        <w:tc>
          <w:tcPr>
            <w:tcW w:w="4536" w:type="dxa"/>
            <w:shd w:val="clear" w:color="auto" w:fill="auto"/>
          </w:tcPr>
          <w:p w:rsidR="00672D39" w:rsidRPr="00672D39" w:rsidRDefault="00672D39" w:rsidP="00672D3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2.</w:t>
            </w:r>
          </w:p>
        </w:tc>
        <w:tc>
          <w:tcPr>
            <w:tcW w:w="1358" w:type="dxa"/>
            <w:shd w:val="clear" w:color="auto" w:fill="auto"/>
          </w:tcPr>
          <w:p w:rsidR="00BC63E9" w:rsidRPr="00672D39" w:rsidRDefault="00BC63E9" w:rsidP="00BC63E9">
            <w:pPr>
              <w:spacing w:before="40" w:after="120"/>
              <w:ind w:right="113"/>
            </w:pPr>
            <w:r>
              <w:t>113.2.</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3.</w:t>
            </w:r>
          </w:p>
        </w:tc>
        <w:tc>
          <w:tcPr>
            <w:tcW w:w="1358" w:type="dxa"/>
            <w:shd w:val="clear" w:color="auto" w:fill="auto"/>
          </w:tcPr>
          <w:p w:rsidR="00BC63E9" w:rsidRPr="00672D39" w:rsidRDefault="00BC63E9" w:rsidP="00BC63E9">
            <w:pPr>
              <w:spacing w:before="40" w:after="120"/>
              <w:ind w:right="113"/>
            </w:pPr>
            <w:r>
              <w:t>113.3.</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4.</w:t>
            </w:r>
          </w:p>
        </w:tc>
        <w:tc>
          <w:tcPr>
            <w:tcW w:w="1358" w:type="dxa"/>
            <w:shd w:val="clear" w:color="auto" w:fill="auto"/>
          </w:tcPr>
          <w:p w:rsidR="00BC63E9" w:rsidRPr="00672D39" w:rsidRDefault="00BC63E9" w:rsidP="00BC63E9">
            <w:pPr>
              <w:spacing w:before="40" w:after="120"/>
              <w:ind w:right="113"/>
            </w:pPr>
            <w:r>
              <w:t>113.4.</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5.</w:t>
            </w:r>
          </w:p>
        </w:tc>
        <w:tc>
          <w:tcPr>
            <w:tcW w:w="1358" w:type="dxa"/>
            <w:shd w:val="clear" w:color="auto" w:fill="auto"/>
          </w:tcPr>
          <w:p w:rsidR="00BC63E9" w:rsidRPr="00672D39" w:rsidRDefault="00BC63E9" w:rsidP="00BC63E9">
            <w:pPr>
              <w:spacing w:before="40" w:after="120"/>
              <w:ind w:right="113"/>
            </w:pPr>
            <w:r>
              <w:t>113.5.</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6.</w:t>
            </w:r>
          </w:p>
        </w:tc>
        <w:tc>
          <w:tcPr>
            <w:tcW w:w="1358" w:type="dxa"/>
            <w:shd w:val="clear" w:color="auto" w:fill="auto"/>
          </w:tcPr>
          <w:p w:rsidR="00BC63E9" w:rsidRPr="00672D39" w:rsidRDefault="00BC63E9" w:rsidP="00BC63E9">
            <w:pPr>
              <w:spacing w:before="40" w:after="120"/>
              <w:ind w:right="113"/>
            </w:pPr>
            <w:r>
              <w:t>113.6.</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7.</w:t>
            </w:r>
          </w:p>
        </w:tc>
        <w:tc>
          <w:tcPr>
            <w:tcW w:w="1358" w:type="dxa"/>
            <w:shd w:val="clear" w:color="auto" w:fill="auto"/>
          </w:tcPr>
          <w:p w:rsidR="00BC63E9" w:rsidRPr="00672D39" w:rsidRDefault="00BC63E9" w:rsidP="00BC63E9">
            <w:pPr>
              <w:spacing w:before="40" w:after="120"/>
              <w:ind w:right="113"/>
            </w:pPr>
            <w:r>
              <w:t>113.7.</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8.</w:t>
            </w:r>
          </w:p>
        </w:tc>
        <w:tc>
          <w:tcPr>
            <w:tcW w:w="1358" w:type="dxa"/>
            <w:shd w:val="clear" w:color="auto" w:fill="auto"/>
          </w:tcPr>
          <w:p w:rsidR="00BC63E9" w:rsidRPr="00672D39" w:rsidRDefault="00BC63E9" w:rsidP="00BC63E9">
            <w:pPr>
              <w:spacing w:before="40" w:after="120"/>
              <w:ind w:right="113"/>
            </w:pPr>
            <w:r>
              <w:t>113.8.</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9.</w:t>
            </w:r>
          </w:p>
        </w:tc>
        <w:tc>
          <w:tcPr>
            <w:tcW w:w="1358" w:type="dxa"/>
            <w:shd w:val="clear" w:color="auto" w:fill="auto"/>
          </w:tcPr>
          <w:p w:rsidR="00BC63E9" w:rsidRPr="00672D39" w:rsidRDefault="00BC63E9" w:rsidP="00BC63E9">
            <w:pPr>
              <w:spacing w:before="40" w:after="120"/>
              <w:ind w:right="113"/>
            </w:pPr>
            <w:r>
              <w:t>113.9.</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10.</w:t>
            </w:r>
          </w:p>
        </w:tc>
        <w:tc>
          <w:tcPr>
            <w:tcW w:w="1358" w:type="dxa"/>
            <w:shd w:val="clear" w:color="auto" w:fill="auto"/>
          </w:tcPr>
          <w:p w:rsidR="00BC63E9" w:rsidRPr="00672D39" w:rsidRDefault="00BC63E9" w:rsidP="00BC63E9">
            <w:pPr>
              <w:spacing w:before="40" w:after="120"/>
              <w:ind w:right="113"/>
            </w:pPr>
            <w:r>
              <w:t>113.10.</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11.</w:t>
            </w:r>
          </w:p>
        </w:tc>
        <w:tc>
          <w:tcPr>
            <w:tcW w:w="1358" w:type="dxa"/>
            <w:shd w:val="clear" w:color="auto" w:fill="auto"/>
          </w:tcPr>
          <w:p w:rsidR="00BC63E9" w:rsidRPr="00672D39" w:rsidRDefault="00BC63E9" w:rsidP="00BC63E9">
            <w:pPr>
              <w:spacing w:before="40" w:after="120"/>
              <w:ind w:right="113"/>
            </w:pPr>
            <w:r>
              <w:t>113.11.</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12.</w:t>
            </w:r>
          </w:p>
        </w:tc>
        <w:tc>
          <w:tcPr>
            <w:tcW w:w="1358" w:type="dxa"/>
            <w:shd w:val="clear" w:color="auto" w:fill="auto"/>
          </w:tcPr>
          <w:p w:rsidR="00BC63E9" w:rsidRPr="00672D39" w:rsidRDefault="00BC63E9" w:rsidP="00BC63E9">
            <w:pPr>
              <w:spacing w:before="40" w:after="120"/>
              <w:ind w:right="113"/>
            </w:pPr>
            <w:r>
              <w:t>113.12.</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13.</w:t>
            </w:r>
          </w:p>
        </w:tc>
        <w:tc>
          <w:tcPr>
            <w:tcW w:w="1358" w:type="dxa"/>
            <w:shd w:val="clear" w:color="auto" w:fill="auto"/>
          </w:tcPr>
          <w:p w:rsidR="00BC63E9" w:rsidRPr="00672D39" w:rsidRDefault="00BC63E9" w:rsidP="00BC63E9">
            <w:pPr>
              <w:spacing w:before="40" w:after="120"/>
              <w:ind w:right="113"/>
            </w:pPr>
            <w:r>
              <w:t>113.13.</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14.</w:t>
            </w:r>
          </w:p>
        </w:tc>
        <w:tc>
          <w:tcPr>
            <w:tcW w:w="1358" w:type="dxa"/>
            <w:shd w:val="clear" w:color="auto" w:fill="auto"/>
          </w:tcPr>
          <w:p w:rsidR="00BC63E9" w:rsidRPr="00672D39" w:rsidRDefault="00BC63E9" w:rsidP="00BC63E9">
            <w:pPr>
              <w:spacing w:before="40" w:after="120"/>
              <w:ind w:right="113"/>
            </w:pPr>
            <w:r>
              <w:t>113.14.</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15.</w:t>
            </w:r>
          </w:p>
        </w:tc>
        <w:tc>
          <w:tcPr>
            <w:tcW w:w="1358" w:type="dxa"/>
            <w:shd w:val="clear" w:color="auto" w:fill="auto"/>
          </w:tcPr>
          <w:p w:rsidR="00BC63E9" w:rsidRPr="00672D39" w:rsidRDefault="00BC63E9" w:rsidP="00BC63E9">
            <w:pPr>
              <w:spacing w:before="40" w:after="120"/>
              <w:ind w:right="113"/>
            </w:pPr>
            <w:r>
              <w:t>113.15.</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16.</w:t>
            </w:r>
          </w:p>
        </w:tc>
        <w:tc>
          <w:tcPr>
            <w:tcW w:w="1358" w:type="dxa"/>
            <w:shd w:val="clear" w:color="auto" w:fill="auto"/>
          </w:tcPr>
          <w:p w:rsidR="00BC63E9" w:rsidRPr="00672D39" w:rsidRDefault="00BC63E9" w:rsidP="00BC63E9">
            <w:pPr>
              <w:spacing w:before="40" w:after="120"/>
              <w:ind w:right="113"/>
            </w:pPr>
            <w:r>
              <w:t>113.16.</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17.</w:t>
            </w:r>
          </w:p>
        </w:tc>
        <w:tc>
          <w:tcPr>
            <w:tcW w:w="1358" w:type="dxa"/>
            <w:shd w:val="clear" w:color="auto" w:fill="auto"/>
          </w:tcPr>
          <w:p w:rsidR="00BC63E9" w:rsidRPr="00672D39" w:rsidRDefault="00BC63E9" w:rsidP="00BC63E9">
            <w:pPr>
              <w:spacing w:before="40" w:after="120"/>
              <w:ind w:right="113"/>
            </w:pPr>
            <w:r>
              <w:t>113.17.</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18.</w:t>
            </w:r>
          </w:p>
        </w:tc>
        <w:tc>
          <w:tcPr>
            <w:tcW w:w="1358" w:type="dxa"/>
            <w:shd w:val="clear" w:color="auto" w:fill="auto"/>
          </w:tcPr>
          <w:p w:rsidR="00BC63E9" w:rsidRPr="00672D39" w:rsidRDefault="00BC63E9" w:rsidP="00BC63E9">
            <w:pPr>
              <w:spacing w:before="40" w:after="120"/>
              <w:ind w:right="113"/>
            </w:pPr>
            <w:r>
              <w:t>113.18.</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19.</w:t>
            </w:r>
          </w:p>
        </w:tc>
        <w:tc>
          <w:tcPr>
            <w:tcW w:w="1358" w:type="dxa"/>
            <w:shd w:val="clear" w:color="auto" w:fill="auto"/>
          </w:tcPr>
          <w:p w:rsidR="00BC63E9" w:rsidRPr="00672D39" w:rsidRDefault="00BC63E9" w:rsidP="00BC63E9">
            <w:pPr>
              <w:spacing w:before="40" w:after="120"/>
              <w:ind w:right="113"/>
            </w:pPr>
            <w:r>
              <w:t>113.19.</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20.</w:t>
            </w:r>
          </w:p>
        </w:tc>
        <w:tc>
          <w:tcPr>
            <w:tcW w:w="1358" w:type="dxa"/>
            <w:shd w:val="clear" w:color="auto" w:fill="auto"/>
          </w:tcPr>
          <w:p w:rsidR="00BC63E9" w:rsidRPr="00672D39" w:rsidRDefault="00BC63E9" w:rsidP="00BC63E9">
            <w:pPr>
              <w:spacing w:before="40" w:after="120"/>
              <w:ind w:right="113"/>
            </w:pPr>
            <w:r>
              <w:t>113.20.</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21.</w:t>
            </w:r>
          </w:p>
        </w:tc>
        <w:tc>
          <w:tcPr>
            <w:tcW w:w="1358" w:type="dxa"/>
            <w:shd w:val="clear" w:color="auto" w:fill="auto"/>
          </w:tcPr>
          <w:p w:rsidR="00BC63E9" w:rsidRPr="00672D39" w:rsidRDefault="00BC63E9" w:rsidP="00BC63E9">
            <w:pPr>
              <w:spacing w:before="40" w:after="120"/>
              <w:ind w:right="113"/>
            </w:pPr>
            <w:r>
              <w:t>113.21.</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22.</w:t>
            </w:r>
          </w:p>
        </w:tc>
        <w:tc>
          <w:tcPr>
            <w:tcW w:w="1358" w:type="dxa"/>
            <w:shd w:val="clear" w:color="auto" w:fill="auto"/>
          </w:tcPr>
          <w:p w:rsidR="00BC63E9" w:rsidRPr="00672D39" w:rsidRDefault="00BC63E9" w:rsidP="00BC63E9">
            <w:pPr>
              <w:spacing w:before="40" w:after="120"/>
              <w:ind w:right="113"/>
            </w:pPr>
            <w:r>
              <w:t>113.22.</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23.</w:t>
            </w:r>
          </w:p>
        </w:tc>
        <w:tc>
          <w:tcPr>
            <w:tcW w:w="1358" w:type="dxa"/>
            <w:shd w:val="clear" w:color="auto" w:fill="auto"/>
          </w:tcPr>
          <w:p w:rsidR="00BC63E9" w:rsidRPr="00672D39" w:rsidRDefault="00BC63E9" w:rsidP="00BC63E9">
            <w:pPr>
              <w:spacing w:before="40" w:after="120"/>
              <w:ind w:right="113"/>
            </w:pPr>
            <w:r>
              <w:t>113.23.</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24.</w:t>
            </w:r>
          </w:p>
        </w:tc>
        <w:tc>
          <w:tcPr>
            <w:tcW w:w="1358" w:type="dxa"/>
            <w:shd w:val="clear" w:color="auto" w:fill="auto"/>
          </w:tcPr>
          <w:p w:rsidR="00BC63E9" w:rsidRPr="00672D39" w:rsidRDefault="00BC63E9" w:rsidP="00BC63E9">
            <w:pPr>
              <w:spacing w:before="40" w:after="120"/>
              <w:ind w:right="113"/>
            </w:pPr>
            <w:r>
              <w:t>113.24.</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25.</w:t>
            </w:r>
          </w:p>
        </w:tc>
        <w:tc>
          <w:tcPr>
            <w:tcW w:w="1358" w:type="dxa"/>
            <w:shd w:val="clear" w:color="auto" w:fill="auto"/>
          </w:tcPr>
          <w:p w:rsidR="00BC63E9" w:rsidRPr="00672D39" w:rsidRDefault="00BC63E9" w:rsidP="00BC63E9">
            <w:pPr>
              <w:spacing w:before="40" w:after="120"/>
              <w:ind w:right="113"/>
            </w:pPr>
            <w:r>
              <w:t>113.25.</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26.</w:t>
            </w:r>
          </w:p>
        </w:tc>
        <w:tc>
          <w:tcPr>
            <w:tcW w:w="1358" w:type="dxa"/>
            <w:shd w:val="clear" w:color="auto" w:fill="auto"/>
          </w:tcPr>
          <w:p w:rsidR="00BC63E9" w:rsidRPr="00672D39" w:rsidRDefault="00BC63E9" w:rsidP="00BC63E9">
            <w:pPr>
              <w:spacing w:before="40" w:after="120"/>
              <w:ind w:right="113"/>
            </w:pPr>
            <w:r>
              <w:t>113.26.</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27.</w:t>
            </w:r>
          </w:p>
        </w:tc>
        <w:tc>
          <w:tcPr>
            <w:tcW w:w="1358" w:type="dxa"/>
            <w:shd w:val="clear" w:color="auto" w:fill="auto"/>
          </w:tcPr>
          <w:p w:rsidR="00BC63E9" w:rsidRPr="00672D39" w:rsidRDefault="00BC63E9" w:rsidP="00BC63E9">
            <w:pPr>
              <w:spacing w:before="40" w:after="120"/>
              <w:ind w:right="113"/>
            </w:pPr>
            <w:r>
              <w:t>113.27.</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28.</w:t>
            </w:r>
          </w:p>
        </w:tc>
        <w:tc>
          <w:tcPr>
            <w:tcW w:w="1358" w:type="dxa"/>
            <w:shd w:val="clear" w:color="auto" w:fill="auto"/>
          </w:tcPr>
          <w:p w:rsidR="00BC63E9" w:rsidRPr="00672D39" w:rsidRDefault="00BC63E9" w:rsidP="00BC63E9">
            <w:pPr>
              <w:spacing w:before="40" w:after="120"/>
              <w:ind w:right="113"/>
            </w:pPr>
            <w:r>
              <w:t>113.28.</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29.</w:t>
            </w:r>
          </w:p>
        </w:tc>
        <w:tc>
          <w:tcPr>
            <w:tcW w:w="1358" w:type="dxa"/>
            <w:shd w:val="clear" w:color="auto" w:fill="auto"/>
          </w:tcPr>
          <w:p w:rsidR="00BC63E9" w:rsidRPr="00672D39" w:rsidRDefault="00BC63E9" w:rsidP="00BC63E9">
            <w:pPr>
              <w:spacing w:before="40" w:after="120"/>
              <w:ind w:right="113"/>
            </w:pPr>
            <w:r>
              <w:t>113.29.</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30.</w:t>
            </w:r>
          </w:p>
        </w:tc>
        <w:tc>
          <w:tcPr>
            <w:tcW w:w="1358" w:type="dxa"/>
            <w:shd w:val="clear" w:color="auto" w:fill="auto"/>
          </w:tcPr>
          <w:p w:rsidR="00BC63E9" w:rsidRPr="00672D39" w:rsidRDefault="00BC63E9" w:rsidP="00BC63E9">
            <w:pPr>
              <w:spacing w:before="40" w:after="120"/>
              <w:ind w:right="113"/>
            </w:pPr>
            <w:r>
              <w:t>113.30.</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31.</w:t>
            </w:r>
          </w:p>
        </w:tc>
        <w:tc>
          <w:tcPr>
            <w:tcW w:w="1358" w:type="dxa"/>
            <w:shd w:val="clear" w:color="auto" w:fill="auto"/>
          </w:tcPr>
          <w:p w:rsidR="00BC63E9" w:rsidRPr="00672D39" w:rsidRDefault="00BC63E9" w:rsidP="00BC63E9">
            <w:pPr>
              <w:spacing w:before="40" w:after="120"/>
              <w:ind w:right="113"/>
            </w:pPr>
            <w:r>
              <w:t>113.31.</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32.</w:t>
            </w:r>
          </w:p>
        </w:tc>
        <w:tc>
          <w:tcPr>
            <w:tcW w:w="1358" w:type="dxa"/>
            <w:shd w:val="clear" w:color="auto" w:fill="auto"/>
          </w:tcPr>
          <w:p w:rsidR="00BC63E9" w:rsidRPr="00672D39" w:rsidRDefault="00BC63E9" w:rsidP="00BC63E9">
            <w:pPr>
              <w:spacing w:before="40" w:after="120"/>
              <w:ind w:right="113"/>
            </w:pPr>
            <w:r>
              <w:t>113.32.</w:t>
            </w:r>
          </w:p>
        </w:tc>
        <w:tc>
          <w:tcPr>
            <w:tcW w:w="1560" w:type="dxa"/>
            <w:shd w:val="clear" w:color="auto" w:fill="auto"/>
          </w:tcPr>
          <w:p w:rsidR="00BC63E9" w:rsidRDefault="00BC63E9" w:rsidP="00BC63E9">
            <w:r w:rsidRPr="00AF309C">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lastRenderedPageBreak/>
              <w:t>33.</w:t>
            </w:r>
          </w:p>
        </w:tc>
        <w:tc>
          <w:tcPr>
            <w:tcW w:w="1358" w:type="dxa"/>
            <w:shd w:val="clear" w:color="auto" w:fill="auto"/>
          </w:tcPr>
          <w:p w:rsidR="00BC63E9" w:rsidRPr="00672D39" w:rsidRDefault="00BC63E9" w:rsidP="00BC63E9">
            <w:pPr>
              <w:spacing w:before="40" w:after="120"/>
              <w:ind w:right="113"/>
            </w:pPr>
            <w:r>
              <w:t>113.33.</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34.</w:t>
            </w:r>
          </w:p>
        </w:tc>
        <w:tc>
          <w:tcPr>
            <w:tcW w:w="1358" w:type="dxa"/>
            <w:shd w:val="clear" w:color="auto" w:fill="auto"/>
          </w:tcPr>
          <w:p w:rsidR="00BC63E9" w:rsidRPr="00672D39" w:rsidRDefault="00BC63E9" w:rsidP="00BC63E9">
            <w:pPr>
              <w:spacing w:before="40" w:after="120"/>
              <w:ind w:right="113"/>
            </w:pPr>
            <w:r>
              <w:t>113.34.</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35.</w:t>
            </w:r>
          </w:p>
        </w:tc>
        <w:tc>
          <w:tcPr>
            <w:tcW w:w="1358" w:type="dxa"/>
            <w:shd w:val="clear" w:color="auto" w:fill="auto"/>
          </w:tcPr>
          <w:p w:rsidR="00BC63E9" w:rsidRPr="00672D39" w:rsidRDefault="00BC63E9" w:rsidP="00BC63E9">
            <w:pPr>
              <w:spacing w:before="40" w:after="120"/>
              <w:ind w:right="113"/>
            </w:pPr>
            <w:r>
              <w:t>113.35.</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36.</w:t>
            </w:r>
          </w:p>
        </w:tc>
        <w:tc>
          <w:tcPr>
            <w:tcW w:w="1358" w:type="dxa"/>
            <w:shd w:val="clear" w:color="auto" w:fill="auto"/>
          </w:tcPr>
          <w:p w:rsidR="00BC63E9" w:rsidRPr="00672D39" w:rsidRDefault="00BC63E9" w:rsidP="00BC63E9">
            <w:pPr>
              <w:spacing w:before="40" w:after="120"/>
              <w:ind w:right="113"/>
            </w:pPr>
            <w:r>
              <w:t>113.36.</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37.</w:t>
            </w:r>
          </w:p>
        </w:tc>
        <w:tc>
          <w:tcPr>
            <w:tcW w:w="1358" w:type="dxa"/>
            <w:shd w:val="clear" w:color="auto" w:fill="auto"/>
          </w:tcPr>
          <w:p w:rsidR="00BC63E9" w:rsidRPr="00672D39" w:rsidRDefault="00BC63E9" w:rsidP="00BC63E9">
            <w:pPr>
              <w:spacing w:before="40" w:after="120"/>
              <w:ind w:right="113"/>
            </w:pPr>
            <w:r>
              <w:t>113.37.</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38.</w:t>
            </w:r>
          </w:p>
        </w:tc>
        <w:tc>
          <w:tcPr>
            <w:tcW w:w="1358" w:type="dxa"/>
            <w:shd w:val="clear" w:color="auto" w:fill="auto"/>
          </w:tcPr>
          <w:p w:rsidR="00BC63E9" w:rsidRPr="00672D39" w:rsidRDefault="00BC63E9" w:rsidP="00BC63E9">
            <w:pPr>
              <w:spacing w:before="40" w:after="120"/>
              <w:ind w:right="113"/>
            </w:pPr>
            <w:r>
              <w:t>113.38.</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39.</w:t>
            </w:r>
          </w:p>
        </w:tc>
        <w:tc>
          <w:tcPr>
            <w:tcW w:w="1358" w:type="dxa"/>
            <w:shd w:val="clear" w:color="auto" w:fill="auto"/>
          </w:tcPr>
          <w:p w:rsidR="00BC63E9" w:rsidRPr="00672D39" w:rsidRDefault="00BC63E9" w:rsidP="00BC63E9">
            <w:pPr>
              <w:spacing w:before="40" w:after="120"/>
              <w:ind w:right="113"/>
            </w:pPr>
            <w:r>
              <w:t>113.39.</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40.</w:t>
            </w:r>
          </w:p>
        </w:tc>
        <w:tc>
          <w:tcPr>
            <w:tcW w:w="1358" w:type="dxa"/>
            <w:shd w:val="clear" w:color="auto" w:fill="auto"/>
          </w:tcPr>
          <w:p w:rsidR="00BC63E9" w:rsidRPr="00672D39" w:rsidRDefault="00BC63E9" w:rsidP="00BC63E9">
            <w:pPr>
              <w:spacing w:before="40" w:after="120"/>
              <w:ind w:right="113"/>
            </w:pPr>
            <w:r>
              <w:t>113.40.</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41.</w:t>
            </w:r>
          </w:p>
        </w:tc>
        <w:tc>
          <w:tcPr>
            <w:tcW w:w="1358" w:type="dxa"/>
            <w:shd w:val="clear" w:color="auto" w:fill="auto"/>
          </w:tcPr>
          <w:p w:rsidR="00BC63E9" w:rsidRPr="00672D39" w:rsidRDefault="00BC63E9" w:rsidP="00BC63E9">
            <w:pPr>
              <w:spacing w:before="40" w:after="120"/>
              <w:ind w:right="113"/>
            </w:pPr>
            <w:r>
              <w:t>113.41.</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42.</w:t>
            </w:r>
          </w:p>
        </w:tc>
        <w:tc>
          <w:tcPr>
            <w:tcW w:w="1358" w:type="dxa"/>
            <w:shd w:val="clear" w:color="auto" w:fill="auto"/>
          </w:tcPr>
          <w:p w:rsidR="00BC63E9" w:rsidRPr="00672D39" w:rsidRDefault="00BC63E9" w:rsidP="00BC63E9">
            <w:pPr>
              <w:spacing w:before="40" w:after="120"/>
              <w:ind w:right="113"/>
            </w:pPr>
            <w:r>
              <w:t>113.42.</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43.</w:t>
            </w:r>
          </w:p>
        </w:tc>
        <w:tc>
          <w:tcPr>
            <w:tcW w:w="1358" w:type="dxa"/>
            <w:shd w:val="clear" w:color="auto" w:fill="auto"/>
          </w:tcPr>
          <w:p w:rsidR="00BC63E9" w:rsidRPr="00672D39" w:rsidRDefault="00BC63E9" w:rsidP="00BC63E9">
            <w:pPr>
              <w:spacing w:before="40" w:after="120"/>
              <w:ind w:right="113"/>
            </w:pPr>
            <w:r>
              <w:t>113.43.</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44.</w:t>
            </w:r>
          </w:p>
        </w:tc>
        <w:tc>
          <w:tcPr>
            <w:tcW w:w="1358" w:type="dxa"/>
            <w:shd w:val="clear" w:color="auto" w:fill="auto"/>
          </w:tcPr>
          <w:p w:rsidR="00BC63E9" w:rsidRPr="00672D39" w:rsidRDefault="00BC63E9" w:rsidP="00BC63E9">
            <w:pPr>
              <w:spacing w:before="40" w:after="120"/>
              <w:ind w:right="113"/>
            </w:pPr>
            <w:r>
              <w:t>113.44.</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45.</w:t>
            </w:r>
          </w:p>
        </w:tc>
        <w:tc>
          <w:tcPr>
            <w:tcW w:w="1358" w:type="dxa"/>
            <w:shd w:val="clear" w:color="auto" w:fill="auto"/>
          </w:tcPr>
          <w:p w:rsidR="00BC63E9" w:rsidRPr="00672D39" w:rsidRDefault="00BC63E9" w:rsidP="00BC63E9">
            <w:pPr>
              <w:spacing w:before="40" w:after="120"/>
              <w:ind w:right="113"/>
            </w:pPr>
            <w:r>
              <w:t>113.45.</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46.</w:t>
            </w:r>
          </w:p>
        </w:tc>
        <w:tc>
          <w:tcPr>
            <w:tcW w:w="1358" w:type="dxa"/>
            <w:shd w:val="clear" w:color="auto" w:fill="auto"/>
          </w:tcPr>
          <w:p w:rsidR="00BC63E9" w:rsidRPr="00672D39" w:rsidRDefault="00BC63E9" w:rsidP="00BC63E9">
            <w:pPr>
              <w:spacing w:before="40" w:after="120"/>
              <w:ind w:right="113"/>
            </w:pPr>
            <w:r>
              <w:t>113.46.</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47.</w:t>
            </w:r>
          </w:p>
        </w:tc>
        <w:tc>
          <w:tcPr>
            <w:tcW w:w="1358" w:type="dxa"/>
            <w:shd w:val="clear" w:color="auto" w:fill="auto"/>
          </w:tcPr>
          <w:p w:rsidR="00BC63E9" w:rsidRPr="00672D39" w:rsidRDefault="00BC63E9" w:rsidP="00BC63E9">
            <w:pPr>
              <w:spacing w:before="40" w:after="120"/>
              <w:ind w:right="113"/>
            </w:pPr>
            <w:r>
              <w:t>113.47.</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48.</w:t>
            </w:r>
          </w:p>
        </w:tc>
        <w:tc>
          <w:tcPr>
            <w:tcW w:w="1358" w:type="dxa"/>
            <w:shd w:val="clear" w:color="auto" w:fill="auto"/>
          </w:tcPr>
          <w:p w:rsidR="00BC63E9" w:rsidRPr="00672D39" w:rsidRDefault="00BC63E9" w:rsidP="00BC63E9">
            <w:pPr>
              <w:spacing w:before="40" w:after="120"/>
              <w:ind w:right="113"/>
            </w:pPr>
            <w:r>
              <w:t>113.48.</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49.</w:t>
            </w:r>
          </w:p>
        </w:tc>
        <w:tc>
          <w:tcPr>
            <w:tcW w:w="1358" w:type="dxa"/>
            <w:shd w:val="clear" w:color="auto" w:fill="auto"/>
          </w:tcPr>
          <w:p w:rsidR="00BC63E9" w:rsidRPr="00672D39" w:rsidRDefault="00BC63E9" w:rsidP="00BC63E9">
            <w:pPr>
              <w:spacing w:before="40" w:after="120"/>
              <w:ind w:right="113"/>
            </w:pPr>
            <w:r>
              <w:t>113.49.</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50.</w:t>
            </w:r>
          </w:p>
        </w:tc>
        <w:tc>
          <w:tcPr>
            <w:tcW w:w="1358" w:type="dxa"/>
            <w:shd w:val="clear" w:color="auto" w:fill="auto"/>
          </w:tcPr>
          <w:p w:rsidR="00BC63E9" w:rsidRPr="00672D39" w:rsidRDefault="00BC63E9" w:rsidP="00BC63E9">
            <w:pPr>
              <w:spacing w:before="40" w:after="120"/>
              <w:ind w:right="113"/>
            </w:pPr>
            <w:r>
              <w:t>113.50.</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51.</w:t>
            </w:r>
          </w:p>
        </w:tc>
        <w:tc>
          <w:tcPr>
            <w:tcW w:w="1358" w:type="dxa"/>
            <w:shd w:val="clear" w:color="auto" w:fill="auto"/>
          </w:tcPr>
          <w:p w:rsidR="00BC63E9" w:rsidRPr="00672D39" w:rsidRDefault="00BC63E9" w:rsidP="00BC63E9">
            <w:pPr>
              <w:spacing w:before="40" w:after="120"/>
              <w:ind w:right="113"/>
            </w:pPr>
            <w:r>
              <w:t>113.51.</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52.</w:t>
            </w:r>
          </w:p>
        </w:tc>
        <w:tc>
          <w:tcPr>
            <w:tcW w:w="1358" w:type="dxa"/>
            <w:shd w:val="clear" w:color="auto" w:fill="auto"/>
          </w:tcPr>
          <w:p w:rsidR="00BC63E9" w:rsidRPr="00672D39" w:rsidRDefault="00BC63E9" w:rsidP="00BC63E9">
            <w:pPr>
              <w:spacing w:before="40" w:after="120"/>
              <w:ind w:right="113"/>
            </w:pPr>
            <w:r>
              <w:t>113.52.</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53.</w:t>
            </w:r>
          </w:p>
        </w:tc>
        <w:tc>
          <w:tcPr>
            <w:tcW w:w="1358" w:type="dxa"/>
            <w:shd w:val="clear" w:color="auto" w:fill="auto"/>
          </w:tcPr>
          <w:p w:rsidR="00BC63E9" w:rsidRPr="00672D39" w:rsidRDefault="00BC63E9" w:rsidP="00BC63E9">
            <w:pPr>
              <w:spacing w:before="40" w:after="120"/>
              <w:ind w:right="113"/>
            </w:pPr>
            <w:r>
              <w:t>113.53.</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54.</w:t>
            </w:r>
          </w:p>
        </w:tc>
        <w:tc>
          <w:tcPr>
            <w:tcW w:w="1358" w:type="dxa"/>
            <w:shd w:val="clear" w:color="auto" w:fill="auto"/>
          </w:tcPr>
          <w:p w:rsidR="00BC63E9" w:rsidRPr="00672D39" w:rsidRDefault="00BC63E9" w:rsidP="00BC63E9">
            <w:pPr>
              <w:spacing w:before="40" w:after="120"/>
              <w:ind w:right="113"/>
            </w:pPr>
            <w:r>
              <w:t>113.54.</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55.</w:t>
            </w:r>
          </w:p>
        </w:tc>
        <w:tc>
          <w:tcPr>
            <w:tcW w:w="1358" w:type="dxa"/>
            <w:shd w:val="clear" w:color="auto" w:fill="auto"/>
          </w:tcPr>
          <w:p w:rsidR="00BC63E9" w:rsidRPr="00672D39" w:rsidRDefault="00BC63E9" w:rsidP="00BC63E9">
            <w:pPr>
              <w:spacing w:before="40" w:after="120"/>
              <w:ind w:right="113"/>
            </w:pPr>
            <w:r>
              <w:t>113.55.</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56.</w:t>
            </w:r>
          </w:p>
        </w:tc>
        <w:tc>
          <w:tcPr>
            <w:tcW w:w="1358" w:type="dxa"/>
            <w:shd w:val="clear" w:color="auto" w:fill="auto"/>
          </w:tcPr>
          <w:p w:rsidR="00BC63E9" w:rsidRPr="00672D39" w:rsidRDefault="00BC63E9" w:rsidP="00BC63E9">
            <w:pPr>
              <w:spacing w:before="40" w:after="120"/>
              <w:ind w:right="113"/>
            </w:pPr>
            <w:r>
              <w:t>113.56.</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57.</w:t>
            </w:r>
          </w:p>
        </w:tc>
        <w:tc>
          <w:tcPr>
            <w:tcW w:w="1358" w:type="dxa"/>
            <w:shd w:val="clear" w:color="auto" w:fill="auto"/>
          </w:tcPr>
          <w:p w:rsidR="00BC63E9" w:rsidRPr="00672D39" w:rsidRDefault="00BC63E9" w:rsidP="00BC63E9">
            <w:pPr>
              <w:spacing w:before="40" w:after="120"/>
              <w:ind w:right="113"/>
            </w:pPr>
            <w:r>
              <w:t>113.57.</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58.</w:t>
            </w:r>
          </w:p>
        </w:tc>
        <w:tc>
          <w:tcPr>
            <w:tcW w:w="1358" w:type="dxa"/>
            <w:shd w:val="clear" w:color="auto" w:fill="auto"/>
          </w:tcPr>
          <w:p w:rsidR="00BC63E9" w:rsidRPr="00672D39" w:rsidRDefault="00BC63E9" w:rsidP="00BC63E9">
            <w:pPr>
              <w:spacing w:before="40" w:after="120"/>
              <w:ind w:right="113"/>
            </w:pPr>
            <w:r>
              <w:t>113.63.</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59.</w:t>
            </w:r>
          </w:p>
        </w:tc>
        <w:tc>
          <w:tcPr>
            <w:tcW w:w="1358" w:type="dxa"/>
            <w:shd w:val="clear" w:color="auto" w:fill="auto"/>
          </w:tcPr>
          <w:p w:rsidR="00BC63E9" w:rsidRPr="00672D39" w:rsidRDefault="00BC63E9" w:rsidP="00BC63E9">
            <w:pPr>
              <w:spacing w:before="40" w:after="120"/>
              <w:ind w:right="113"/>
            </w:pPr>
            <w:r>
              <w:t>113.64.</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60.</w:t>
            </w:r>
          </w:p>
        </w:tc>
        <w:tc>
          <w:tcPr>
            <w:tcW w:w="1358" w:type="dxa"/>
            <w:shd w:val="clear" w:color="auto" w:fill="auto"/>
          </w:tcPr>
          <w:p w:rsidR="00BC63E9" w:rsidRPr="00672D39" w:rsidRDefault="00BC63E9" w:rsidP="00BC63E9">
            <w:pPr>
              <w:spacing w:before="40" w:after="120"/>
              <w:ind w:right="113"/>
            </w:pPr>
            <w:r>
              <w:t>113.65.</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61.</w:t>
            </w:r>
          </w:p>
        </w:tc>
        <w:tc>
          <w:tcPr>
            <w:tcW w:w="1358" w:type="dxa"/>
            <w:shd w:val="clear" w:color="auto" w:fill="auto"/>
          </w:tcPr>
          <w:p w:rsidR="00BC63E9" w:rsidRPr="00672D39" w:rsidRDefault="00BC63E9" w:rsidP="00BC63E9">
            <w:pPr>
              <w:spacing w:before="40" w:after="120"/>
              <w:ind w:right="113"/>
            </w:pPr>
            <w:r>
              <w:t>113.66.</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62.</w:t>
            </w:r>
          </w:p>
        </w:tc>
        <w:tc>
          <w:tcPr>
            <w:tcW w:w="1358" w:type="dxa"/>
            <w:shd w:val="clear" w:color="auto" w:fill="auto"/>
          </w:tcPr>
          <w:p w:rsidR="00BC63E9" w:rsidRPr="00672D39" w:rsidRDefault="00BC63E9" w:rsidP="00BC63E9">
            <w:pPr>
              <w:spacing w:before="40" w:after="120"/>
              <w:ind w:right="113"/>
            </w:pPr>
            <w:r>
              <w:t>113.67.</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63.</w:t>
            </w:r>
          </w:p>
        </w:tc>
        <w:tc>
          <w:tcPr>
            <w:tcW w:w="1358" w:type="dxa"/>
            <w:shd w:val="clear" w:color="auto" w:fill="auto"/>
          </w:tcPr>
          <w:p w:rsidR="00BC63E9" w:rsidRPr="00672D39" w:rsidRDefault="00BC63E9" w:rsidP="00BC63E9">
            <w:pPr>
              <w:spacing w:before="40" w:after="120"/>
              <w:ind w:right="113"/>
            </w:pPr>
            <w:r>
              <w:t>113.68.</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64.</w:t>
            </w:r>
          </w:p>
        </w:tc>
        <w:tc>
          <w:tcPr>
            <w:tcW w:w="1358" w:type="dxa"/>
            <w:shd w:val="clear" w:color="auto" w:fill="auto"/>
          </w:tcPr>
          <w:p w:rsidR="00BC63E9" w:rsidRPr="00672D39" w:rsidRDefault="00BC63E9" w:rsidP="00BC63E9">
            <w:pPr>
              <w:spacing w:before="40" w:after="120"/>
              <w:ind w:right="113"/>
            </w:pPr>
            <w:r>
              <w:t>113.69.</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65.</w:t>
            </w:r>
          </w:p>
        </w:tc>
        <w:tc>
          <w:tcPr>
            <w:tcW w:w="1358" w:type="dxa"/>
            <w:shd w:val="clear" w:color="auto" w:fill="auto"/>
          </w:tcPr>
          <w:p w:rsidR="00BC63E9" w:rsidRPr="00672D39" w:rsidRDefault="00BC63E9" w:rsidP="00BC63E9">
            <w:pPr>
              <w:spacing w:before="40" w:after="120"/>
              <w:ind w:right="113"/>
            </w:pPr>
            <w:r>
              <w:t>113.70.</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66.</w:t>
            </w:r>
          </w:p>
        </w:tc>
        <w:tc>
          <w:tcPr>
            <w:tcW w:w="1358" w:type="dxa"/>
            <w:shd w:val="clear" w:color="auto" w:fill="auto"/>
          </w:tcPr>
          <w:p w:rsidR="00BC63E9" w:rsidRPr="00672D39" w:rsidRDefault="00BC63E9" w:rsidP="00BC63E9">
            <w:pPr>
              <w:spacing w:before="40" w:after="120"/>
              <w:ind w:right="113"/>
            </w:pPr>
            <w:r>
              <w:t>113.71.</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67.</w:t>
            </w:r>
          </w:p>
        </w:tc>
        <w:tc>
          <w:tcPr>
            <w:tcW w:w="1358" w:type="dxa"/>
            <w:shd w:val="clear" w:color="auto" w:fill="auto"/>
          </w:tcPr>
          <w:p w:rsidR="00BC63E9" w:rsidRPr="00672D39" w:rsidRDefault="00BC63E9" w:rsidP="00BC63E9">
            <w:pPr>
              <w:spacing w:before="40" w:after="120"/>
              <w:ind w:right="113"/>
            </w:pPr>
            <w:r>
              <w:t>113.72.</w:t>
            </w:r>
          </w:p>
        </w:tc>
        <w:tc>
          <w:tcPr>
            <w:tcW w:w="1560" w:type="dxa"/>
            <w:shd w:val="clear" w:color="auto" w:fill="auto"/>
          </w:tcPr>
          <w:p w:rsidR="00BC63E9" w:rsidRDefault="00BC63E9" w:rsidP="00BC63E9">
            <w:r w:rsidRPr="00970872">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lastRenderedPageBreak/>
              <w:t>68.</w:t>
            </w:r>
          </w:p>
        </w:tc>
        <w:tc>
          <w:tcPr>
            <w:tcW w:w="1358" w:type="dxa"/>
            <w:shd w:val="clear" w:color="auto" w:fill="auto"/>
          </w:tcPr>
          <w:p w:rsidR="00BC63E9" w:rsidRPr="00672D39" w:rsidRDefault="00BC63E9" w:rsidP="00BC63E9">
            <w:pPr>
              <w:spacing w:before="40" w:after="120"/>
              <w:ind w:right="113"/>
            </w:pPr>
            <w:r>
              <w:t>113.73.</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69.</w:t>
            </w:r>
          </w:p>
        </w:tc>
        <w:tc>
          <w:tcPr>
            <w:tcW w:w="1358" w:type="dxa"/>
            <w:shd w:val="clear" w:color="auto" w:fill="auto"/>
          </w:tcPr>
          <w:p w:rsidR="00BC63E9" w:rsidRPr="00672D39" w:rsidRDefault="00BC63E9" w:rsidP="00BC63E9">
            <w:pPr>
              <w:spacing w:before="40" w:after="120"/>
              <w:ind w:right="113"/>
            </w:pPr>
            <w:r>
              <w:t>113.74.</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70.</w:t>
            </w:r>
          </w:p>
        </w:tc>
        <w:tc>
          <w:tcPr>
            <w:tcW w:w="1358" w:type="dxa"/>
            <w:shd w:val="clear" w:color="auto" w:fill="auto"/>
          </w:tcPr>
          <w:p w:rsidR="00BC63E9" w:rsidRPr="00672D39" w:rsidRDefault="00BC63E9" w:rsidP="00BC63E9">
            <w:pPr>
              <w:spacing w:before="40" w:after="120"/>
              <w:ind w:right="113"/>
            </w:pPr>
            <w:r>
              <w:t>113.75.</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71.</w:t>
            </w:r>
          </w:p>
        </w:tc>
        <w:tc>
          <w:tcPr>
            <w:tcW w:w="1358" w:type="dxa"/>
            <w:shd w:val="clear" w:color="auto" w:fill="auto"/>
          </w:tcPr>
          <w:p w:rsidR="00BC63E9" w:rsidRPr="00672D39" w:rsidRDefault="00BC63E9" w:rsidP="00BC63E9">
            <w:pPr>
              <w:spacing w:before="40" w:after="120"/>
              <w:ind w:right="113"/>
            </w:pPr>
            <w:r>
              <w:t>113.76.</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72.</w:t>
            </w:r>
          </w:p>
        </w:tc>
        <w:tc>
          <w:tcPr>
            <w:tcW w:w="1358" w:type="dxa"/>
            <w:shd w:val="clear" w:color="auto" w:fill="auto"/>
          </w:tcPr>
          <w:p w:rsidR="00BC63E9" w:rsidRPr="00672D39" w:rsidRDefault="00BC63E9" w:rsidP="00BC63E9">
            <w:pPr>
              <w:spacing w:before="40" w:after="120"/>
              <w:ind w:right="113"/>
            </w:pPr>
            <w:r>
              <w:t>113.77.</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73.</w:t>
            </w:r>
          </w:p>
        </w:tc>
        <w:tc>
          <w:tcPr>
            <w:tcW w:w="1358" w:type="dxa"/>
            <w:shd w:val="clear" w:color="auto" w:fill="auto"/>
          </w:tcPr>
          <w:p w:rsidR="00BC63E9" w:rsidRPr="00672D39" w:rsidRDefault="00BC63E9" w:rsidP="00BC63E9">
            <w:pPr>
              <w:spacing w:before="40" w:after="120"/>
              <w:ind w:right="113"/>
            </w:pPr>
            <w:r>
              <w:t>113.78.</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74.</w:t>
            </w:r>
          </w:p>
        </w:tc>
        <w:tc>
          <w:tcPr>
            <w:tcW w:w="1358" w:type="dxa"/>
            <w:shd w:val="clear" w:color="auto" w:fill="auto"/>
          </w:tcPr>
          <w:p w:rsidR="00BC63E9" w:rsidRPr="00672D39" w:rsidRDefault="00BC63E9" w:rsidP="00BC63E9">
            <w:pPr>
              <w:spacing w:before="40" w:after="120"/>
              <w:ind w:right="113"/>
            </w:pPr>
            <w:r>
              <w:t>113.79.</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75.</w:t>
            </w:r>
          </w:p>
        </w:tc>
        <w:tc>
          <w:tcPr>
            <w:tcW w:w="1358" w:type="dxa"/>
            <w:shd w:val="clear" w:color="auto" w:fill="auto"/>
          </w:tcPr>
          <w:p w:rsidR="00BC63E9" w:rsidRPr="00672D39" w:rsidRDefault="00BC63E9" w:rsidP="00BC63E9">
            <w:pPr>
              <w:spacing w:before="40" w:after="120"/>
              <w:ind w:right="113"/>
            </w:pPr>
            <w:r>
              <w:t>113.80.</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76.</w:t>
            </w:r>
          </w:p>
        </w:tc>
        <w:tc>
          <w:tcPr>
            <w:tcW w:w="1358" w:type="dxa"/>
            <w:shd w:val="clear" w:color="auto" w:fill="auto"/>
          </w:tcPr>
          <w:p w:rsidR="00BC63E9" w:rsidRPr="00672D39" w:rsidRDefault="00BC63E9" w:rsidP="00BC63E9">
            <w:pPr>
              <w:spacing w:before="40" w:after="120"/>
              <w:ind w:right="113"/>
            </w:pPr>
            <w:r>
              <w:t>113.81.</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77.</w:t>
            </w:r>
          </w:p>
        </w:tc>
        <w:tc>
          <w:tcPr>
            <w:tcW w:w="1358" w:type="dxa"/>
            <w:shd w:val="clear" w:color="auto" w:fill="auto"/>
          </w:tcPr>
          <w:p w:rsidR="00BC63E9" w:rsidRPr="00672D39" w:rsidRDefault="00BC63E9" w:rsidP="00BC63E9">
            <w:pPr>
              <w:spacing w:before="40" w:after="120"/>
              <w:ind w:right="113"/>
            </w:pPr>
            <w:r>
              <w:t>113.82.</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78.</w:t>
            </w:r>
          </w:p>
        </w:tc>
        <w:tc>
          <w:tcPr>
            <w:tcW w:w="1358" w:type="dxa"/>
            <w:shd w:val="clear" w:color="auto" w:fill="auto"/>
          </w:tcPr>
          <w:p w:rsidR="00BC63E9" w:rsidRPr="00672D39" w:rsidRDefault="00BC63E9" w:rsidP="00BC63E9">
            <w:pPr>
              <w:spacing w:before="40" w:after="120"/>
              <w:ind w:right="113"/>
            </w:pPr>
            <w:r>
              <w:t>113.83.</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79.</w:t>
            </w:r>
          </w:p>
        </w:tc>
        <w:tc>
          <w:tcPr>
            <w:tcW w:w="1358" w:type="dxa"/>
            <w:shd w:val="clear" w:color="auto" w:fill="auto"/>
          </w:tcPr>
          <w:p w:rsidR="00BC63E9" w:rsidRPr="00672D39" w:rsidRDefault="00BC63E9" w:rsidP="00BC63E9">
            <w:pPr>
              <w:spacing w:before="40" w:after="120"/>
              <w:ind w:right="113"/>
            </w:pPr>
            <w:r>
              <w:t>113.84.</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80.</w:t>
            </w:r>
          </w:p>
        </w:tc>
        <w:tc>
          <w:tcPr>
            <w:tcW w:w="1358" w:type="dxa"/>
            <w:shd w:val="clear" w:color="auto" w:fill="auto"/>
          </w:tcPr>
          <w:p w:rsidR="00BC63E9" w:rsidRPr="00672D39" w:rsidRDefault="00BC63E9" w:rsidP="00BC63E9">
            <w:pPr>
              <w:spacing w:before="40" w:after="120"/>
              <w:ind w:right="113"/>
            </w:pPr>
            <w:r>
              <w:t>113.85.</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81.</w:t>
            </w:r>
          </w:p>
        </w:tc>
        <w:tc>
          <w:tcPr>
            <w:tcW w:w="1358" w:type="dxa"/>
            <w:shd w:val="clear" w:color="auto" w:fill="auto"/>
          </w:tcPr>
          <w:p w:rsidR="00BC63E9" w:rsidRPr="00672D39" w:rsidRDefault="00BC63E9" w:rsidP="00BC63E9">
            <w:pPr>
              <w:spacing w:before="40" w:after="120"/>
              <w:ind w:right="113"/>
            </w:pPr>
            <w:r>
              <w:t>113.86.</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82.</w:t>
            </w:r>
          </w:p>
        </w:tc>
        <w:tc>
          <w:tcPr>
            <w:tcW w:w="1358" w:type="dxa"/>
            <w:shd w:val="clear" w:color="auto" w:fill="auto"/>
          </w:tcPr>
          <w:p w:rsidR="00BC63E9" w:rsidRPr="00672D39" w:rsidRDefault="00BC63E9" w:rsidP="00BC63E9">
            <w:pPr>
              <w:spacing w:before="40" w:after="120"/>
              <w:ind w:right="113"/>
            </w:pPr>
            <w:r>
              <w:t>113.87.</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83.</w:t>
            </w:r>
          </w:p>
        </w:tc>
        <w:tc>
          <w:tcPr>
            <w:tcW w:w="1358" w:type="dxa"/>
            <w:shd w:val="clear" w:color="auto" w:fill="auto"/>
          </w:tcPr>
          <w:p w:rsidR="00BC63E9" w:rsidRPr="00672D39" w:rsidRDefault="00BC63E9" w:rsidP="00BC63E9">
            <w:pPr>
              <w:spacing w:before="40" w:after="120"/>
              <w:ind w:right="113"/>
            </w:pPr>
            <w:r>
              <w:t>113.88.</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84.</w:t>
            </w:r>
          </w:p>
        </w:tc>
        <w:tc>
          <w:tcPr>
            <w:tcW w:w="1358" w:type="dxa"/>
            <w:shd w:val="clear" w:color="auto" w:fill="auto"/>
          </w:tcPr>
          <w:p w:rsidR="00BC63E9" w:rsidRPr="00672D39" w:rsidRDefault="00BC63E9" w:rsidP="00BC63E9">
            <w:pPr>
              <w:spacing w:before="40" w:after="120"/>
              <w:ind w:right="113"/>
            </w:pPr>
            <w:r>
              <w:t>113.89.</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85.</w:t>
            </w:r>
          </w:p>
        </w:tc>
        <w:tc>
          <w:tcPr>
            <w:tcW w:w="1358" w:type="dxa"/>
            <w:shd w:val="clear" w:color="auto" w:fill="auto"/>
          </w:tcPr>
          <w:p w:rsidR="00BC63E9" w:rsidRPr="00672D39" w:rsidRDefault="00BC63E9" w:rsidP="00BC63E9">
            <w:pPr>
              <w:spacing w:before="40" w:after="120"/>
              <w:ind w:right="113"/>
            </w:pPr>
            <w:r>
              <w:t>113.90.</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86.</w:t>
            </w:r>
          </w:p>
        </w:tc>
        <w:tc>
          <w:tcPr>
            <w:tcW w:w="1358" w:type="dxa"/>
            <w:shd w:val="clear" w:color="auto" w:fill="auto"/>
          </w:tcPr>
          <w:p w:rsidR="00BC63E9" w:rsidRPr="00672D39" w:rsidRDefault="00BC63E9" w:rsidP="00BC63E9">
            <w:pPr>
              <w:spacing w:before="40" w:after="120"/>
              <w:ind w:right="113"/>
            </w:pPr>
            <w:r>
              <w:t>113.91.</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87.</w:t>
            </w:r>
          </w:p>
        </w:tc>
        <w:tc>
          <w:tcPr>
            <w:tcW w:w="1358" w:type="dxa"/>
            <w:shd w:val="clear" w:color="auto" w:fill="auto"/>
          </w:tcPr>
          <w:p w:rsidR="00BC63E9" w:rsidRPr="00672D39" w:rsidRDefault="00BC63E9" w:rsidP="00BC63E9">
            <w:pPr>
              <w:spacing w:before="40" w:after="120"/>
              <w:ind w:right="113"/>
            </w:pPr>
            <w:r>
              <w:t>113.92.</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88.</w:t>
            </w:r>
          </w:p>
        </w:tc>
        <w:tc>
          <w:tcPr>
            <w:tcW w:w="1358" w:type="dxa"/>
            <w:shd w:val="clear" w:color="auto" w:fill="auto"/>
          </w:tcPr>
          <w:p w:rsidR="00BC63E9" w:rsidRPr="00672D39" w:rsidRDefault="00BC63E9" w:rsidP="00BC63E9">
            <w:pPr>
              <w:spacing w:before="40" w:after="120"/>
              <w:ind w:right="113"/>
            </w:pPr>
            <w:r>
              <w:t>113.93.</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89.</w:t>
            </w:r>
          </w:p>
        </w:tc>
        <w:tc>
          <w:tcPr>
            <w:tcW w:w="1358" w:type="dxa"/>
            <w:shd w:val="clear" w:color="auto" w:fill="auto"/>
          </w:tcPr>
          <w:p w:rsidR="00BC63E9" w:rsidRPr="00672D39" w:rsidRDefault="00BC63E9" w:rsidP="00BC63E9">
            <w:pPr>
              <w:spacing w:before="40" w:after="120"/>
              <w:ind w:right="113"/>
            </w:pPr>
            <w:r>
              <w:t>113.94.</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90.</w:t>
            </w:r>
          </w:p>
        </w:tc>
        <w:tc>
          <w:tcPr>
            <w:tcW w:w="1358" w:type="dxa"/>
            <w:shd w:val="clear" w:color="auto" w:fill="auto"/>
          </w:tcPr>
          <w:p w:rsidR="00BC63E9" w:rsidRPr="00672D39" w:rsidRDefault="00BC63E9" w:rsidP="00BC63E9">
            <w:pPr>
              <w:spacing w:before="40" w:after="120"/>
              <w:ind w:right="113"/>
            </w:pPr>
            <w:r>
              <w:t>113.95.</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91.</w:t>
            </w:r>
          </w:p>
        </w:tc>
        <w:tc>
          <w:tcPr>
            <w:tcW w:w="1358" w:type="dxa"/>
            <w:shd w:val="clear" w:color="auto" w:fill="auto"/>
          </w:tcPr>
          <w:p w:rsidR="00BC63E9" w:rsidRPr="00672D39" w:rsidRDefault="00BC63E9" w:rsidP="00BC63E9">
            <w:pPr>
              <w:spacing w:before="40" w:after="120"/>
              <w:ind w:right="113"/>
            </w:pPr>
            <w:r>
              <w:t>113.96.</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92.</w:t>
            </w:r>
          </w:p>
        </w:tc>
        <w:tc>
          <w:tcPr>
            <w:tcW w:w="1358" w:type="dxa"/>
            <w:shd w:val="clear" w:color="auto" w:fill="auto"/>
          </w:tcPr>
          <w:p w:rsidR="00BC63E9" w:rsidRPr="00672D39" w:rsidRDefault="00BC63E9" w:rsidP="00BC63E9">
            <w:pPr>
              <w:spacing w:before="40" w:after="120"/>
              <w:ind w:right="113"/>
            </w:pPr>
            <w:r>
              <w:t>113.97.</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93.</w:t>
            </w:r>
          </w:p>
        </w:tc>
        <w:tc>
          <w:tcPr>
            <w:tcW w:w="1358" w:type="dxa"/>
            <w:shd w:val="clear" w:color="auto" w:fill="auto"/>
          </w:tcPr>
          <w:p w:rsidR="00BC63E9" w:rsidRPr="00672D39" w:rsidRDefault="00BC63E9" w:rsidP="00BC63E9">
            <w:pPr>
              <w:spacing w:before="40" w:after="120"/>
              <w:ind w:right="113"/>
            </w:pPr>
            <w:r>
              <w:t>113.100.</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94.</w:t>
            </w:r>
          </w:p>
        </w:tc>
        <w:tc>
          <w:tcPr>
            <w:tcW w:w="1358" w:type="dxa"/>
            <w:shd w:val="clear" w:color="auto" w:fill="auto"/>
          </w:tcPr>
          <w:p w:rsidR="00BC63E9" w:rsidRPr="00672D39" w:rsidRDefault="00BC63E9" w:rsidP="00BC63E9">
            <w:pPr>
              <w:spacing w:before="40" w:after="120"/>
              <w:ind w:right="113"/>
            </w:pPr>
            <w:r>
              <w:t>113.101.</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95.</w:t>
            </w:r>
          </w:p>
        </w:tc>
        <w:tc>
          <w:tcPr>
            <w:tcW w:w="1358" w:type="dxa"/>
            <w:shd w:val="clear" w:color="auto" w:fill="auto"/>
          </w:tcPr>
          <w:p w:rsidR="00BC63E9" w:rsidRPr="00672D39" w:rsidRDefault="00BC63E9" w:rsidP="00BC63E9">
            <w:pPr>
              <w:spacing w:before="40" w:after="120"/>
              <w:ind w:right="113"/>
            </w:pPr>
            <w:r>
              <w:t>113.102.</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96.</w:t>
            </w:r>
          </w:p>
        </w:tc>
        <w:tc>
          <w:tcPr>
            <w:tcW w:w="1358" w:type="dxa"/>
            <w:shd w:val="clear" w:color="auto" w:fill="auto"/>
          </w:tcPr>
          <w:p w:rsidR="00BC63E9" w:rsidRPr="00672D39" w:rsidRDefault="00BC63E9" w:rsidP="00BC63E9">
            <w:pPr>
              <w:spacing w:before="40" w:after="120"/>
              <w:ind w:right="113"/>
            </w:pPr>
            <w:r>
              <w:t>113.103.</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97.</w:t>
            </w:r>
          </w:p>
        </w:tc>
        <w:tc>
          <w:tcPr>
            <w:tcW w:w="1358" w:type="dxa"/>
            <w:shd w:val="clear" w:color="auto" w:fill="auto"/>
          </w:tcPr>
          <w:p w:rsidR="00BC63E9" w:rsidRPr="00672D39" w:rsidRDefault="00BC63E9" w:rsidP="00BC63E9">
            <w:pPr>
              <w:spacing w:before="40" w:after="120"/>
              <w:ind w:right="113"/>
            </w:pPr>
            <w:r>
              <w:t>113.104.</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98.</w:t>
            </w:r>
          </w:p>
        </w:tc>
        <w:tc>
          <w:tcPr>
            <w:tcW w:w="1358" w:type="dxa"/>
            <w:shd w:val="clear" w:color="auto" w:fill="auto"/>
          </w:tcPr>
          <w:p w:rsidR="00BC63E9" w:rsidRPr="00672D39" w:rsidRDefault="00BC63E9" w:rsidP="00BC63E9">
            <w:pPr>
              <w:spacing w:before="40" w:after="120"/>
              <w:ind w:right="113"/>
            </w:pPr>
            <w:r>
              <w:t>113.105.</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99.</w:t>
            </w:r>
          </w:p>
        </w:tc>
        <w:tc>
          <w:tcPr>
            <w:tcW w:w="1358" w:type="dxa"/>
            <w:shd w:val="clear" w:color="auto" w:fill="auto"/>
          </w:tcPr>
          <w:p w:rsidR="00BC63E9" w:rsidRPr="00672D39" w:rsidRDefault="00BC63E9" w:rsidP="00BC63E9">
            <w:pPr>
              <w:spacing w:before="40" w:after="120"/>
              <w:ind w:right="113"/>
            </w:pPr>
            <w:r>
              <w:t>113.106.</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100.</w:t>
            </w:r>
          </w:p>
        </w:tc>
        <w:tc>
          <w:tcPr>
            <w:tcW w:w="1358" w:type="dxa"/>
            <w:shd w:val="clear" w:color="auto" w:fill="auto"/>
          </w:tcPr>
          <w:p w:rsidR="00BC63E9" w:rsidRPr="00672D39" w:rsidRDefault="00BC63E9" w:rsidP="00BC63E9">
            <w:pPr>
              <w:spacing w:before="40" w:after="120"/>
              <w:ind w:right="113"/>
            </w:pPr>
            <w:r w:rsidRPr="00250285">
              <w:t>113.109.</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101.</w:t>
            </w:r>
          </w:p>
        </w:tc>
        <w:tc>
          <w:tcPr>
            <w:tcW w:w="1358" w:type="dxa"/>
            <w:shd w:val="clear" w:color="auto" w:fill="auto"/>
          </w:tcPr>
          <w:p w:rsidR="00BC63E9" w:rsidRPr="00672D39" w:rsidRDefault="00BC63E9" w:rsidP="00BC63E9">
            <w:pPr>
              <w:spacing w:before="40" w:after="120"/>
              <w:ind w:right="113"/>
            </w:pPr>
            <w:r>
              <w:t>113.111.</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102.</w:t>
            </w:r>
          </w:p>
        </w:tc>
        <w:tc>
          <w:tcPr>
            <w:tcW w:w="1358" w:type="dxa"/>
            <w:shd w:val="clear" w:color="auto" w:fill="auto"/>
          </w:tcPr>
          <w:p w:rsidR="00BC63E9" w:rsidRPr="00672D39" w:rsidRDefault="00BC63E9" w:rsidP="00BC63E9">
            <w:pPr>
              <w:spacing w:before="40" w:after="120"/>
              <w:ind w:right="113"/>
            </w:pPr>
            <w:r>
              <w:t>113.112.</w:t>
            </w:r>
          </w:p>
        </w:tc>
        <w:tc>
          <w:tcPr>
            <w:tcW w:w="1560" w:type="dxa"/>
            <w:shd w:val="clear" w:color="auto" w:fill="auto"/>
          </w:tcPr>
          <w:p w:rsidR="00BC63E9" w:rsidRDefault="00BC63E9" w:rsidP="00BC63E9">
            <w:r w:rsidRPr="00281145">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lastRenderedPageBreak/>
              <w:t>103.</w:t>
            </w:r>
          </w:p>
        </w:tc>
        <w:tc>
          <w:tcPr>
            <w:tcW w:w="1358" w:type="dxa"/>
            <w:shd w:val="clear" w:color="auto" w:fill="auto"/>
          </w:tcPr>
          <w:p w:rsidR="00BC63E9" w:rsidRPr="00672D39" w:rsidRDefault="00BC63E9" w:rsidP="00BC63E9">
            <w:pPr>
              <w:spacing w:before="40" w:after="120"/>
              <w:ind w:right="113"/>
            </w:pPr>
            <w:r>
              <w:t>113.113.</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104.</w:t>
            </w:r>
          </w:p>
        </w:tc>
        <w:tc>
          <w:tcPr>
            <w:tcW w:w="1358" w:type="dxa"/>
            <w:shd w:val="clear" w:color="auto" w:fill="auto"/>
          </w:tcPr>
          <w:p w:rsidR="00BC63E9" w:rsidRPr="00672D39" w:rsidRDefault="00BC63E9" w:rsidP="00BC63E9">
            <w:pPr>
              <w:spacing w:before="40" w:after="120"/>
              <w:ind w:right="113"/>
            </w:pPr>
            <w:r>
              <w:t>113.114.</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105.</w:t>
            </w:r>
          </w:p>
        </w:tc>
        <w:tc>
          <w:tcPr>
            <w:tcW w:w="1358" w:type="dxa"/>
            <w:shd w:val="clear" w:color="auto" w:fill="auto"/>
          </w:tcPr>
          <w:p w:rsidR="00BC63E9" w:rsidRPr="00672D39" w:rsidRDefault="00BC63E9" w:rsidP="00BC63E9">
            <w:pPr>
              <w:spacing w:before="40" w:after="120"/>
              <w:ind w:right="113"/>
            </w:pPr>
            <w:r>
              <w:t>113.115.</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106.</w:t>
            </w:r>
          </w:p>
        </w:tc>
        <w:tc>
          <w:tcPr>
            <w:tcW w:w="1358" w:type="dxa"/>
            <w:shd w:val="clear" w:color="auto" w:fill="auto"/>
          </w:tcPr>
          <w:p w:rsidR="00BC63E9" w:rsidRPr="00672D39" w:rsidRDefault="00BC63E9" w:rsidP="00BC63E9">
            <w:pPr>
              <w:spacing w:before="40" w:after="120"/>
              <w:ind w:right="113"/>
            </w:pPr>
            <w:r>
              <w:t>113.116.</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107.</w:t>
            </w:r>
          </w:p>
        </w:tc>
        <w:tc>
          <w:tcPr>
            <w:tcW w:w="1358" w:type="dxa"/>
            <w:shd w:val="clear" w:color="auto" w:fill="auto"/>
          </w:tcPr>
          <w:p w:rsidR="00BC63E9" w:rsidRPr="00672D39" w:rsidRDefault="00BC63E9" w:rsidP="00BC63E9">
            <w:pPr>
              <w:spacing w:before="40" w:after="120"/>
              <w:ind w:right="113"/>
            </w:pPr>
            <w:r>
              <w:t>113.117.</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108.</w:t>
            </w:r>
          </w:p>
        </w:tc>
        <w:tc>
          <w:tcPr>
            <w:tcW w:w="1358" w:type="dxa"/>
            <w:shd w:val="clear" w:color="auto" w:fill="auto"/>
          </w:tcPr>
          <w:p w:rsidR="00BC63E9" w:rsidRPr="00672D39" w:rsidRDefault="00BC63E9" w:rsidP="00BC63E9">
            <w:pPr>
              <w:spacing w:before="40" w:after="120"/>
              <w:ind w:right="113"/>
            </w:pPr>
            <w:r>
              <w:t>113.118.</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109.</w:t>
            </w:r>
          </w:p>
        </w:tc>
        <w:tc>
          <w:tcPr>
            <w:tcW w:w="1358" w:type="dxa"/>
            <w:shd w:val="clear" w:color="auto" w:fill="auto"/>
          </w:tcPr>
          <w:p w:rsidR="00BC63E9" w:rsidRPr="00672D39" w:rsidRDefault="00BC63E9" w:rsidP="00BC63E9">
            <w:pPr>
              <w:spacing w:before="40" w:after="120"/>
              <w:ind w:right="113"/>
            </w:pPr>
            <w:r>
              <w:t>113.119.</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110.</w:t>
            </w:r>
          </w:p>
        </w:tc>
        <w:tc>
          <w:tcPr>
            <w:tcW w:w="1358" w:type="dxa"/>
            <w:shd w:val="clear" w:color="auto" w:fill="auto"/>
          </w:tcPr>
          <w:p w:rsidR="00BC63E9" w:rsidRPr="00672D39" w:rsidRDefault="00BC63E9" w:rsidP="00BC63E9">
            <w:pPr>
              <w:spacing w:before="40" w:after="120"/>
              <w:ind w:right="113"/>
            </w:pPr>
            <w:r>
              <w:t>113.120.</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111.</w:t>
            </w:r>
          </w:p>
        </w:tc>
        <w:tc>
          <w:tcPr>
            <w:tcW w:w="1358" w:type="dxa"/>
            <w:shd w:val="clear" w:color="auto" w:fill="auto"/>
          </w:tcPr>
          <w:p w:rsidR="00BC63E9" w:rsidRPr="00672D39" w:rsidRDefault="00BC63E9" w:rsidP="00BC63E9">
            <w:pPr>
              <w:spacing w:before="40" w:after="120"/>
              <w:ind w:right="113"/>
            </w:pPr>
            <w:r>
              <w:t>113.121.</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112.</w:t>
            </w:r>
          </w:p>
        </w:tc>
        <w:tc>
          <w:tcPr>
            <w:tcW w:w="1358" w:type="dxa"/>
            <w:shd w:val="clear" w:color="auto" w:fill="auto"/>
          </w:tcPr>
          <w:p w:rsidR="00BC63E9" w:rsidRPr="00672D39" w:rsidRDefault="00BC63E9" w:rsidP="00BC63E9">
            <w:pPr>
              <w:spacing w:before="40" w:after="120"/>
              <w:ind w:right="113"/>
            </w:pPr>
            <w:r>
              <w:t>113.122.</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113.</w:t>
            </w:r>
          </w:p>
        </w:tc>
        <w:tc>
          <w:tcPr>
            <w:tcW w:w="1358" w:type="dxa"/>
            <w:shd w:val="clear" w:color="auto" w:fill="auto"/>
          </w:tcPr>
          <w:p w:rsidR="00BC63E9" w:rsidRPr="00672D39" w:rsidRDefault="00BC63E9" w:rsidP="00BC63E9">
            <w:pPr>
              <w:spacing w:before="40" w:after="120"/>
              <w:ind w:right="113"/>
            </w:pPr>
            <w:r>
              <w:t>113.123.</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114.</w:t>
            </w:r>
          </w:p>
        </w:tc>
        <w:tc>
          <w:tcPr>
            <w:tcW w:w="1358" w:type="dxa"/>
            <w:shd w:val="clear" w:color="auto" w:fill="auto"/>
          </w:tcPr>
          <w:p w:rsidR="00BC63E9" w:rsidRPr="00672D39" w:rsidRDefault="00BC63E9" w:rsidP="00BC63E9">
            <w:pPr>
              <w:spacing w:before="40" w:after="120"/>
              <w:ind w:right="113"/>
            </w:pPr>
            <w:r>
              <w:t>113.124.</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115.</w:t>
            </w:r>
          </w:p>
        </w:tc>
        <w:tc>
          <w:tcPr>
            <w:tcW w:w="1358" w:type="dxa"/>
            <w:shd w:val="clear" w:color="auto" w:fill="auto"/>
          </w:tcPr>
          <w:p w:rsidR="00BC63E9" w:rsidRPr="00672D39" w:rsidRDefault="00BC63E9" w:rsidP="00BC63E9">
            <w:pPr>
              <w:spacing w:before="40" w:after="120"/>
              <w:ind w:right="113"/>
            </w:pPr>
            <w:r>
              <w:t>113.125.</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116.</w:t>
            </w:r>
          </w:p>
        </w:tc>
        <w:tc>
          <w:tcPr>
            <w:tcW w:w="1358" w:type="dxa"/>
            <w:shd w:val="clear" w:color="auto" w:fill="auto"/>
          </w:tcPr>
          <w:p w:rsidR="00BC63E9" w:rsidRPr="00672D39" w:rsidRDefault="00BC63E9" w:rsidP="00BC63E9">
            <w:pPr>
              <w:spacing w:before="40" w:after="120"/>
              <w:ind w:right="113"/>
            </w:pPr>
            <w:r>
              <w:t>113.126.</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117.</w:t>
            </w:r>
          </w:p>
        </w:tc>
        <w:tc>
          <w:tcPr>
            <w:tcW w:w="1358" w:type="dxa"/>
            <w:shd w:val="clear" w:color="auto" w:fill="auto"/>
          </w:tcPr>
          <w:p w:rsidR="00BC63E9" w:rsidRPr="00672D39" w:rsidRDefault="00BC63E9" w:rsidP="00BC63E9">
            <w:pPr>
              <w:spacing w:before="40" w:after="120"/>
              <w:ind w:right="113"/>
            </w:pPr>
            <w:r>
              <w:t>113.127.</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118.</w:t>
            </w:r>
          </w:p>
        </w:tc>
        <w:tc>
          <w:tcPr>
            <w:tcW w:w="1358" w:type="dxa"/>
            <w:shd w:val="clear" w:color="auto" w:fill="auto"/>
          </w:tcPr>
          <w:p w:rsidR="00BC63E9" w:rsidRPr="00672D39" w:rsidRDefault="00BC63E9" w:rsidP="00BC63E9">
            <w:pPr>
              <w:spacing w:before="40" w:after="120"/>
              <w:ind w:right="113"/>
            </w:pPr>
            <w:r>
              <w:t>113.128.</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119.</w:t>
            </w:r>
          </w:p>
        </w:tc>
        <w:tc>
          <w:tcPr>
            <w:tcW w:w="1358" w:type="dxa"/>
            <w:shd w:val="clear" w:color="auto" w:fill="auto"/>
          </w:tcPr>
          <w:p w:rsidR="00BC63E9" w:rsidRPr="00672D39" w:rsidRDefault="00BC63E9" w:rsidP="00BC63E9">
            <w:pPr>
              <w:spacing w:before="40" w:after="120"/>
              <w:ind w:right="113"/>
            </w:pPr>
            <w:r>
              <w:t>113.129.</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120.</w:t>
            </w:r>
          </w:p>
        </w:tc>
        <w:tc>
          <w:tcPr>
            <w:tcW w:w="1358" w:type="dxa"/>
            <w:shd w:val="clear" w:color="auto" w:fill="auto"/>
          </w:tcPr>
          <w:p w:rsidR="00BC63E9" w:rsidRPr="00672D39" w:rsidRDefault="00BC63E9" w:rsidP="00BC63E9">
            <w:pPr>
              <w:spacing w:before="40" w:after="120"/>
              <w:ind w:right="113"/>
            </w:pPr>
            <w:r>
              <w:t>113.130.</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121.</w:t>
            </w:r>
          </w:p>
        </w:tc>
        <w:tc>
          <w:tcPr>
            <w:tcW w:w="1358" w:type="dxa"/>
            <w:shd w:val="clear" w:color="auto" w:fill="auto"/>
          </w:tcPr>
          <w:p w:rsidR="00BC63E9" w:rsidRPr="00672D39" w:rsidRDefault="00BC63E9" w:rsidP="00BC63E9">
            <w:pPr>
              <w:spacing w:before="40" w:after="120"/>
              <w:ind w:right="113"/>
            </w:pPr>
            <w:r>
              <w:t>113.131.</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122.</w:t>
            </w:r>
          </w:p>
        </w:tc>
        <w:tc>
          <w:tcPr>
            <w:tcW w:w="1358" w:type="dxa"/>
            <w:shd w:val="clear" w:color="auto" w:fill="auto"/>
          </w:tcPr>
          <w:p w:rsidR="00BC63E9" w:rsidRPr="00672D39" w:rsidRDefault="00BC63E9" w:rsidP="00BC63E9">
            <w:pPr>
              <w:spacing w:before="40" w:after="120"/>
              <w:ind w:right="113"/>
            </w:pPr>
            <w:r>
              <w:t>113.132.</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123.</w:t>
            </w:r>
          </w:p>
        </w:tc>
        <w:tc>
          <w:tcPr>
            <w:tcW w:w="1358" w:type="dxa"/>
            <w:shd w:val="clear" w:color="auto" w:fill="auto"/>
          </w:tcPr>
          <w:p w:rsidR="00BC63E9" w:rsidRPr="00672D39" w:rsidRDefault="00BC63E9" w:rsidP="00BC63E9">
            <w:pPr>
              <w:spacing w:before="40" w:after="120"/>
              <w:ind w:right="113"/>
            </w:pPr>
            <w:r>
              <w:t>113.133.</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124.</w:t>
            </w:r>
          </w:p>
        </w:tc>
        <w:tc>
          <w:tcPr>
            <w:tcW w:w="1358" w:type="dxa"/>
            <w:shd w:val="clear" w:color="auto" w:fill="auto"/>
          </w:tcPr>
          <w:p w:rsidR="00BC63E9" w:rsidRPr="00672D39" w:rsidRDefault="00BC63E9" w:rsidP="00BC63E9">
            <w:pPr>
              <w:spacing w:before="40" w:after="120"/>
              <w:ind w:right="113"/>
            </w:pPr>
            <w:r>
              <w:t>113.134.</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125.</w:t>
            </w:r>
          </w:p>
        </w:tc>
        <w:tc>
          <w:tcPr>
            <w:tcW w:w="1358" w:type="dxa"/>
            <w:shd w:val="clear" w:color="auto" w:fill="auto"/>
          </w:tcPr>
          <w:p w:rsidR="00BC63E9" w:rsidRPr="00672D39" w:rsidRDefault="00BC63E9" w:rsidP="00BC63E9">
            <w:pPr>
              <w:spacing w:before="40" w:after="120"/>
              <w:ind w:right="113"/>
            </w:pPr>
            <w:r>
              <w:t>113.135.</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126.</w:t>
            </w:r>
          </w:p>
        </w:tc>
        <w:tc>
          <w:tcPr>
            <w:tcW w:w="1358" w:type="dxa"/>
            <w:shd w:val="clear" w:color="auto" w:fill="auto"/>
          </w:tcPr>
          <w:p w:rsidR="00BC63E9" w:rsidRPr="00672D39" w:rsidRDefault="00BC63E9" w:rsidP="00BC63E9">
            <w:pPr>
              <w:spacing w:before="40" w:after="120"/>
              <w:ind w:right="113"/>
            </w:pPr>
            <w:r>
              <w:t>113.136.</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127.</w:t>
            </w:r>
          </w:p>
        </w:tc>
        <w:tc>
          <w:tcPr>
            <w:tcW w:w="1358" w:type="dxa"/>
            <w:shd w:val="clear" w:color="auto" w:fill="auto"/>
          </w:tcPr>
          <w:p w:rsidR="00BC63E9" w:rsidRPr="00672D39" w:rsidRDefault="00BC63E9" w:rsidP="00BC63E9">
            <w:pPr>
              <w:spacing w:before="40" w:after="120"/>
              <w:ind w:right="113"/>
            </w:pPr>
            <w:r>
              <w:t>113.137.</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128.</w:t>
            </w:r>
          </w:p>
        </w:tc>
        <w:tc>
          <w:tcPr>
            <w:tcW w:w="1358" w:type="dxa"/>
            <w:shd w:val="clear" w:color="auto" w:fill="auto"/>
          </w:tcPr>
          <w:p w:rsidR="00BC63E9" w:rsidRPr="00672D39" w:rsidRDefault="00BC63E9" w:rsidP="00BC63E9">
            <w:pPr>
              <w:spacing w:before="40" w:after="120"/>
              <w:ind w:right="113"/>
            </w:pPr>
            <w:r>
              <w:t>113.138.</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129.</w:t>
            </w:r>
          </w:p>
        </w:tc>
        <w:tc>
          <w:tcPr>
            <w:tcW w:w="1358" w:type="dxa"/>
            <w:shd w:val="clear" w:color="auto" w:fill="auto"/>
          </w:tcPr>
          <w:p w:rsidR="00BC63E9" w:rsidRPr="00672D39" w:rsidRDefault="00BC63E9" w:rsidP="00BC63E9">
            <w:pPr>
              <w:spacing w:before="40" w:after="120"/>
              <w:ind w:right="113"/>
            </w:pPr>
            <w:r>
              <w:t>113.139.</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130.</w:t>
            </w:r>
          </w:p>
        </w:tc>
        <w:tc>
          <w:tcPr>
            <w:tcW w:w="1358" w:type="dxa"/>
            <w:shd w:val="clear" w:color="auto" w:fill="auto"/>
          </w:tcPr>
          <w:p w:rsidR="00BC63E9" w:rsidRPr="00672D39" w:rsidRDefault="00BC63E9" w:rsidP="00BC63E9">
            <w:pPr>
              <w:spacing w:before="40" w:after="120"/>
              <w:ind w:right="113"/>
            </w:pPr>
            <w:r>
              <w:t>113.140.</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131.</w:t>
            </w:r>
          </w:p>
        </w:tc>
        <w:tc>
          <w:tcPr>
            <w:tcW w:w="1358" w:type="dxa"/>
            <w:shd w:val="clear" w:color="auto" w:fill="auto"/>
          </w:tcPr>
          <w:p w:rsidR="00BC63E9" w:rsidRPr="00672D39" w:rsidRDefault="00BC63E9" w:rsidP="00BC63E9">
            <w:pPr>
              <w:spacing w:before="40" w:after="120"/>
              <w:ind w:right="113"/>
            </w:pPr>
            <w:r>
              <w:t>113.141.</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132.</w:t>
            </w:r>
          </w:p>
        </w:tc>
        <w:tc>
          <w:tcPr>
            <w:tcW w:w="1358" w:type="dxa"/>
            <w:shd w:val="clear" w:color="auto" w:fill="auto"/>
          </w:tcPr>
          <w:p w:rsidR="00BC63E9" w:rsidRPr="00672D39" w:rsidRDefault="00BC63E9" w:rsidP="00BC63E9">
            <w:pPr>
              <w:spacing w:before="40" w:after="120"/>
              <w:ind w:right="113"/>
            </w:pPr>
            <w:r>
              <w:t>113.142.</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133.</w:t>
            </w:r>
          </w:p>
        </w:tc>
        <w:tc>
          <w:tcPr>
            <w:tcW w:w="1358" w:type="dxa"/>
            <w:shd w:val="clear" w:color="auto" w:fill="auto"/>
          </w:tcPr>
          <w:p w:rsidR="00BC63E9" w:rsidRPr="00672D39" w:rsidRDefault="00BC63E9" w:rsidP="00BC63E9">
            <w:pPr>
              <w:spacing w:before="40" w:after="120"/>
              <w:ind w:right="113"/>
            </w:pPr>
            <w:r>
              <w:t>113.143.</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134.</w:t>
            </w:r>
          </w:p>
        </w:tc>
        <w:tc>
          <w:tcPr>
            <w:tcW w:w="1358" w:type="dxa"/>
            <w:shd w:val="clear" w:color="auto" w:fill="auto"/>
          </w:tcPr>
          <w:p w:rsidR="00BC63E9" w:rsidRPr="00672D39" w:rsidRDefault="00BC63E9" w:rsidP="00BC63E9">
            <w:pPr>
              <w:spacing w:before="40" w:after="120"/>
              <w:ind w:right="113"/>
            </w:pPr>
            <w:r>
              <w:t>113.144.</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135.</w:t>
            </w:r>
          </w:p>
        </w:tc>
        <w:tc>
          <w:tcPr>
            <w:tcW w:w="1358" w:type="dxa"/>
            <w:shd w:val="clear" w:color="auto" w:fill="auto"/>
          </w:tcPr>
          <w:p w:rsidR="00BC63E9" w:rsidRPr="00672D39" w:rsidRDefault="00BC63E9" w:rsidP="00BC63E9">
            <w:pPr>
              <w:spacing w:before="40" w:after="120"/>
              <w:ind w:right="113"/>
            </w:pPr>
            <w:r>
              <w:t>113.145.</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136.</w:t>
            </w:r>
          </w:p>
        </w:tc>
        <w:tc>
          <w:tcPr>
            <w:tcW w:w="1358" w:type="dxa"/>
            <w:shd w:val="clear" w:color="auto" w:fill="auto"/>
          </w:tcPr>
          <w:p w:rsidR="00BC63E9" w:rsidRPr="00672D39" w:rsidRDefault="00BC63E9" w:rsidP="00BC63E9">
            <w:pPr>
              <w:spacing w:before="40" w:after="120"/>
              <w:ind w:right="113"/>
            </w:pPr>
            <w:r>
              <w:t>113.146.</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137.</w:t>
            </w:r>
          </w:p>
        </w:tc>
        <w:tc>
          <w:tcPr>
            <w:tcW w:w="1358" w:type="dxa"/>
            <w:shd w:val="clear" w:color="auto" w:fill="auto"/>
          </w:tcPr>
          <w:p w:rsidR="00BC63E9" w:rsidRPr="00672D39" w:rsidRDefault="00BC63E9" w:rsidP="00BC63E9">
            <w:pPr>
              <w:spacing w:before="40" w:after="120"/>
              <w:ind w:right="113"/>
            </w:pPr>
            <w:r>
              <w:t>113.147.</w:t>
            </w:r>
          </w:p>
        </w:tc>
        <w:tc>
          <w:tcPr>
            <w:tcW w:w="1560" w:type="dxa"/>
            <w:shd w:val="clear" w:color="auto" w:fill="auto"/>
          </w:tcPr>
          <w:p w:rsidR="00BC63E9" w:rsidRDefault="00BC63E9" w:rsidP="00BC63E9">
            <w:r w:rsidRPr="004D46B3">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lastRenderedPageBreak/>
              <w:t>138.</w:t>
            </w:r>
          </w:p>
        </w:tc>
        <w:tc>
          <w:tcPr>
            <w:tcW w:w="1358" w:type="dxa"/>
            <w:shd w:val="clear" w:color="auto" w:fill="auto"/>
          </w:tcPr>
          <w:p w:rsidR="00BC63E9" w:rsidRPr="00672D39" w:rsidRDefault="00BC63E9" w:rsidP="00BC63E9">
            <w:pPr>
              <w:spacing w:before="40" w:after="120"/>
              <w:ind w:right="113"/>
            </w:pPr>
            <w:r>
              <w:t>113.148.</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139.</w:t>
            </w:r>
          </w:p>
        </w:tc>
        <w:tc>
          <w:tcPr>
            <w:tcW w:w="1358" w:type="dxa"/>
            <w:shd w:val="clear" w:color="auto" w:fill="auto"/>
          </w:tcPr>
          <w:p w:rsidR="00BC63E9" w:rsidRPr="00672D39" w:rsidRDefault="00BC63E9" w:rsidP="00BC63E9">
            <w:pPr>
              <w:spacing w:before="40" w:after="120"/>
              <w:ind w:right="113"/>
            </w:pPr>
            <w:r>
              <w:t>113.149.</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140.</w:t>
            </w:r>
          </w:p>
        </w:tc>
        <w:tc>
          <w:tcPr>
            <w:tcW w:w="1358" w:type="dxa"/>
            <w:shd w:val="clear" w:color="auto" w:fill="auto"/>
          </w:tcPr>
          <w:p w:rsidR="00BC63E9" w:rsidRPr="00672D39" w:rsidRDefault="00BC63E9" w:rsidP="00BC63E9">
            <w:pPr>
              <w:spacing w:before="40" w:after="120"/>
              <w:ind w:right="113"/>
            </w:pPr>
            <w:r>
              <w:t>113.150.</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141.</w:t>
            </w:r>
          </w:p>
        </w:tc>
        <w:tc>
          <w:tcPr>
            <w:tcW w:w="1358" w:type="dxa"/>
            <w:shd w:val="clear" w:color="auto" w:fill="auto"/>
          </w:tcPr>
          <w:p w:rsidR="00BC63E9" w:rsidRPr="00672D39" w:rsidRDefault="00BC63E9" w:rsidP="00BC63E9">
            <w:pPr>
              <w:spacing w:before="40" w:after="120"/>
              <w:ind w:right="113"/>
            </w:pPr>
            <w:r>
              <w:t>113.151.</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142.</w:t>
            </w:r>
          </w:p>
        </w:tc>
        <w:tc>
          <w:tcPr>
            <w:tcW w:w="1358" w:type="dxa"/>
            <w:shd w:val="clear" w:color="auto" w:fill="auto"/>
          </w:tcPr>
          <w:p w:rsidR="00BC63E9" w:rsidRPr="00672D39" w:rsidRDefault="00BC63E9" w:rsidP="00BC63E9">
            <w:pPr>
              <w:spacing w:before="40" w:after="120"/>
              <w:ind w:right="113"/>
            </w:pPr>
            <w:r>
              <w:t>113.152.</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143.</w:t>
            </w:r>
          </w:p>
        </w:tc>
        <w:tc>
          <w:tcPr>
            <w:tcW w:w="1358" w:type="dxa"/>
            <w:shd w:val="clear" w:color="auto" w:fill="auto"/>
          </w:tcPr>
          <w:p w:rsidR="00BC63E9" w:rsidRPr="00672D39" w:rsidRDefault="00BC63E9" w:rsidP="00BC63E9">
            <w:pPr>
              <w:spacing w:before="40" w:after="120"/>
              <w:ind w:right="113"/>
            </w:pPr>
            <w:r>
              <w:t>113.153.</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144.</w:t>
            </w:r>
          </w:p>
        </w:tc>
        <w:tc>
          <w:tcPr>
            <w:tcW w:w="1358" w:type="dxa"/>
            <w:shd w:val="clear" w:color="auto" w:fill="auto"/>
          </w:tcPr>
          <w:p w:rsidR="00BC63E9" w:rsidRPr="00672D39" w:rsidRDefault="00BC63E9" w:rsidP="00BC63E9">
            <w:pPr>
              <w:spacing w:before="40" w:after="120"/>
              <w:ind w:right="113"/>
            </w:pPr>
            <w:r>
              <w:t>113.154.</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145.</w:t>
            </w:r>
          </w:p>
        </w:tc>
        <w:tc>
          <w:tcPr>
            <w:tcW w:w="1358" w:type="dxa"/>
            <w:shd w:val="clear" w:color="auto" w:fill="auto"/>
          </w:tcPr>
          <w:p w:rsidR="00BC63E9" w:rsidRPr="00672D39" w:rsidRDefault="00BC63E9" w:rsidP="00BC63E9">
            <w:pPr>
              <w:spacing w:before="40" w:after="120"/>
              <w:ind w:right="113"/>
            </w:pPr>
            <w:r>
              <w:t>113.155.</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146.</w:t>
            </w:r>
          </w:p>
        </w:tc>
        <w:tc>
          <w:tcPr>
            <w:tcW w:w="1358" w:type="dxa"/>
            <w:shd w:val="clear" w:color="auto" w:fill="auto"/>
          </w:tcPr>
          <w:p w:rsidR="00BC63E9" w:rsidRPr="00672D39" w:rsidRDefault="00BC63E9" w:rsidP="00BC63E9">
            <w:pPr>
              <w:spacing w:before="40" w:after="120"/>
              <w:ind w:right="113"/>
            </w:pPr>
            <w:r>
              <w:t>113.156.</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147.</w:t>
            </w:r>
          </w:p>
        </w:tc>
        <w:tc>
          <w:tcPr>
            <w:tcW w:w="1358" w:type="dxa"/>
            <w:shd w:val="clear" w:color="auto" w:fill="auto"/>
          </w:tcPr>
          <w:p w:rsidR="00BC63E9" w:rsidRPr="00672D39" w:rsidRDefault="00BC63E9" w:rsidP="00BC63E9">
            <w:pPr>
              <w:spacing w:before="40" w:after="120"/>
              <w:ind w:right="113"/>
            </w:pPr>
            <w:r>
              <w:t>113.157.</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148.</w:t>
            </w:r>
          </w:p>
        </w:tc>
        <w:tc>
          <w:tcPr>
            <w:tcW w:w="1358" w:type="dxa"/>
            <w:shd w:val="clear" w:color="auto" w:fill="auto"/>
          </w:tcPr>
          <w:p w:rsidR="00BC63E9" w:rsidRPr="00672D39" w:rsidRDefault="00BC63E9" w:rsidP="00BC63E9">
            <w:pPr>
              <w:spacing w:before="40" w:after="120"/>
              <w:ind w:right="113"/>
            </w:pPr>
            <w:r>
              <w:t>113.158.</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149.</w:t>
            </w:r>
          </w:p>
        </w:tc>
        <w:tc>
          <w:tcPr>
            <w:tcW w:w="1358" w:type="dxa"/>
            <w:shd w:val="clear" w:color="auto" w:fill="auto"/>
          </w:tcPr>
          <w:p w:rsidR="00BC63E9" w:rsidRPr="00672D39" w:rsidRDefault="00BC63E9" w:rsidP="00BC63E9">
            <w:pPr>
              <w:spacing w:before="40" w:after="120"/>
              <w:ind w:right="113"/>
            </w:pPr>
            <w:r>
              <w:t>113.159.</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150.</w:t>
            </w:r>
          </w:p>
        </w:tc>
        <w:tc>
          <w:tcPr>
            <w:tcW w:w="1358" w:type="dxa"/>
            <w:shd w:val="clear" w:color="auto" w:fill="auto"/>
          </w:tcPr>
          <w:p w:rsidR="00BC63E9" w:rsidRPr="00672D39" w:rsidRDefault="00BC63E9" w:rsidP="00BC63E9">
            <w:pPr>
              <w:spacing w:before="40" w:after="120"/>
              <w:ind w:right="113"/>
            </w:pPr>
            <w:r>
              <w:t>113.160.</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151.</w:t>
            </w:r>
          </w:p>
        </w:tc>
        <w:tc>
          <w:tcPr>
            <w:tcW w:w="1358" w:type="dxa"/>
            <w:shd w:val="clear" w:color="auto" w:fill="auto"/>
          </w:tcPr>
          <w:p w:rsidR="00BC63E9" w:rsidRPr="00672D39" w:rsidRDefault="00BC63E9" w:rsidP="00BC63E9">
            <w:pPr>
              <w:spacing w:before="40" w:after="120"/>
              <w:ind w:right="113"/>
            </w:pPr>
            <w:r>
              <w:t>113.161.</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152.</w:t>
            </w:r>
          </w:p>
        </w:tc>
        <w:tc>
          <w:tcPr>
            <w:tcW w:w="1358" w:type="dxa"/>
            <w:shd w:val="clear" w:color="auto" w:fill="auto"/>
          </w:tcPr>
          <w:p w:rsidR="00BC63E9" w:rsidRPr="00672D39" w:rsidRDefault="00BC63E9" w:rsidP="00BC63E9">
            <w:pPr>
              <w:spacing w:before="40" w:after="120"/>
              <w:ind w:right="113"/>
            </w:pPr>
            <w:r>
              <w:t>113.162.</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153.</w:t>
            </w:r>
          </w:p>
        </w:tc>
        <w:tc>
          <w:tcPr>
            <w:tcW w:w="1358" w:type="dxa"/>
            <w:shd w:val="clear" w:color="auto" w:fill="auto"/>
          </w:tcPr>
          <w:p w:rsidR="00BC63E9" w:rsidRPr="00672D39" w:rsidRDefault="00BC63E9" w:rsidP="00BC63E9">
            <w:pPr>
              <w:spacing w:before="40" w:after="120"/>
              <w:ind w:right="113"/>
            </w:pPr>
            <w:r>
              <w:t>113.163.</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154.</w:t>
            </w:r>
          </w:p>
        </w:tc>
        <w:tc>
          <w:tcPr>
            <w:tcW w:w="1358" w:type="dxa"/>
            <w:shd w:val="clear" w:color="auto" w:fill="auto"/>
          </w:tcPr>
          <w:p w:rsidR="00BC63E9" w:rsidRPr="00672D39" w:rsidRDefault="00BC63E9" w:rsidP="00BC63E9">
            <w:pPr>
              <w:spacing w:before="40" w:after="120"/>
              <w:ind w:right="113"/>
            </w:pPr>
            <w:r>
              <w:t>113.164.</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155.</w:t>
            </w:r>
          </w:p>
        </w:tc>
        <w:tc>
          <w:tcPr>
            <w:tcW w:w="1358" w:type="dxa"/>
            <w:shd w:val="clear" w:color="auto" w:fill="auto"/>
          </w:tcPr>
          <w:p w:rsidR="00BC63E9" w:rsidRPr="00672D39" w:rsidRDefault="00BC63E9" w:rsidP="00BC63E9">
            <w:pPr>
              <w:spacing w:before="40" w:after="120"/>
              <w:ind w:right="113"/>
            </w:pPr>
            <w:r>
              <w:t>113.165.</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156.</w:t>
            </w:r>
          </w:p>
        </w:tc>
        <w:tc>
          <w:tcPr>
            <w:tcW w:w="1358" w:type="dxa"/>
            <w:shd w:val="clear" w:color="auto" w:fill="auto"/>
          </w:tcPr>
          <w:p w:rsidR="00BC63E9" w:rsidRPr="00672D39" w:rsidRDefault="00BC63E9" w:rsidP="00BC63E9">
            <w:pPr>
              <w:spacing w:before="40" w:after="120"/>
              <w:ind w:right="113"/>
            </w:pPr>
            <w:r>
              <w:t>113.166.</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157.</w:t>
            </w:r>
          </w:p>
        </w:tc>
        <w:tc>
          <w:tcPr>
            <w:tcW w:w="1358" w:type="dxa"/>
            <w:shd w:val="clear" w:color="auto" w:fill="auto"/>
          </w:tcPr>
          <w:p w:rsidR="00BC63E9" w:rsidRPr="00672D39" w:rsidRDefault="00BC63E9" w:rsidP="00BC63E9">
            <w:pPr>
              <w:spacing w:before="40" w:after="120"/>
              <w:ind w:right="113"/>
            </w:pPr>
            <w:r>
              <w:t>113.167.</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158.</w:t>
            </w:r>
          </w:p>
        </w:tc>
        <w:tc>
          <w:tcPr>
            <w:tcW w:w="1358" w:type="dxa"/>
            <w:shd w:val="clear" w:color="auto" w:fill="auto"/>
          </w:tcPr>
          <w:p w:rsidR="00BC63E9" w:rsidRPr="00672D39" w:rsidRDefault="00BC63E9" w:rsidP="00BC63E9">
            <w:pPr>
              <w:spacing w:before="40" w:after="120"/>
              <w:ind w:right="113"/>
            </w:pPr>
            <w:r>
              <w:t>113.168.</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159.</w:t>
            </w:r>
          </w:p>
        </w:tc>
        <w:tc>
          <w:tcPr>
            <w:tcW w:w="1358" w:type="dxa"/>
            <w:shd w:val="clear" w:color="auto" w:fill="auto"/>
          </w:tcPr>
          <w:p w:rsidR="00BC63E9" w:rsidRPr="00672D39" w:rsidRDefault="00BC63E9" w:rsidP="00BC63E9">
            <w:pPr>
              <w:spacing w:before="40" w:after="120"/>
              <w:ind w:right="113"/>
            </w:pPr>
            <w:r>
              <w:t>113.169.</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160.</w:t>
            </w:r>
          </w:p>
        </w:tc>
        <w:tc>
          <w:tcPr>
            <w:tcW w:w="1358" w:type="dxa"/>
            <w:shd w:val="clear" w:color="auto" w:fill="auto"/>
          </w:tcPr>
          <w:p w:rsidR="00BC63E9" w:rsidRPr="00672D39" w:rsidRDefault="00BC63E9" w:rsidP="00BC63E9">
            <w:pPr>
              <w:spacing w:before="40" w:after="120"/>
              <w:ind w:right="113"/>
            </w:pPr>
            <w:r>
              <w:t>113.170.</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161.</w:t>
            </w:r>
          </w:p>
        </w:tc>
        <w:tc>
          <w:tcPr>
            <w:tcW w:w="1358" w:type="dxa"/>
            <w:shd w:val="clear" w:color="auto" w:fill="auto"/>
          </w:tcPr>
          <w:p w:rsidR="00BC63E9" w:rsidRPr="00672D39" w:rsidRDefault="00BC63E9" w:rsidP="00BC63E9">
            <w:pPr>
              <w:spacing w:before="40" w:after="120"/>
              <w:ind w:right="113"/>
            </w:pPr>
            <w:r>
              <w:t>113.171.</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162.</w:t>
            </w:r>
          </w:p>
        </w:tc>
        <w:tc>
          <w:tcPr>
            <w:tcW w:w="1358" w:type="dxa"/>
            <w:shd w:val="clear" w:color="auto" w:fill="auto"/>
          </w:tcPr>
          <w:p w:rsidR="00BC63E9" w:rsidRPr="00672D39" w:rsidRDefault="00BC63E9" w:rsidP="00BC63E9">
            <w:pPr>
              <w:spacing w:before="40" w:after="120"/>
              <w:ind w:right="113"/>
            </w:pPr>
            <w:r>
              <w:t>113.172.</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163.</w:t>
            </w:r>
          </w:p>
        </w:tc>
        <w:tc>
          <w:tcPr>
            <w:tcW w:w="1358" w:type="dxa"/>
            <w:shd w:val="clear" w:color="auto" w:fill="auto"/>
          </w:tcPr>
          <w:p w:rsidR="00BC63E9" w:rsidRPr="00672D39" w:rsidRDefault="00BC63E9" w:rsidP="00BC63E9">
            <w:pPr>
              <w:spacing w:before="40" w:after="120"/>
              <w:ind w:right="113"/>
            </w:pPr>
            <w:r>
              <w:t>113.173.</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164.</w:t>
            </w:r>
          </w:p>
        </w:tc>
        <w:tc>
          <w:tcPr>
            <w:tcW w:w="1358" w:type="dxa"/>
            <w:shd w:val="clear" w:color="auto" w:fill="auto"/>
          </w:tcPr>
          <w:p w:rsidR="00BC63E9" w:rsidRPr="00672D39" w:rsidRDefault="00BC63E9" w:rsidP="00BC63E9">
            <w:pPr>
              <w:spacing w:before="40" w:after="120"/>
              <w:ind w:right="113"/>
            </w:pPr>
            <w:r>
              <w:t>113.174.</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165.</w:t>
            </w:r>
          </w:p>
        </w:tc>
        <w:tc>
          <w:tcPr>
            <w:tcW w:w="1358" w:type="dxa"/>
            <w:shd w:val="clear" w:color="auto" w:fill="auto"/>
          </w:tcPr>
          <w:p w:rsidR="00BC63E9" w:rsidRPr="00672D39" w:rsidRDefault="00BC63E9" w:rsidP="00BC63E9">
            <w:pPr>
              <w:spacing w:before="40" w:after="120"/>
              <w:ind w:right="113"/>
            </w:pPr>
            <w:r>
              <w:t>113.175.</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166.</w:t>
            </w:r>
          </w:p>
        </w:tc>
        <w:tc>
          <w:tcPr>
            <w:tcW w:w="1358" w:type="dxa"/>
            <w:shd w:val="clear" w:color="auto" w:fill="auto"/>
          </w:tcPr>
          <w:p w:rsidR="00BC63E9" w:rsidRPr="00672D39" w:rsidRDefault="00BC63E9" w:rsidP="00BC63E9">
            <w:pPr>
              <w:spacing w:before="40" w:after="120"/>
              <w:ind w:right="113"/>
            </w:pPr>
            <w:r>
              <w:t>113.176.</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167.</w:t>
            </w:r>
          </w:p>
        </w:tc>
        <w:tc>
          <w:tcPr>
            <w:tcW w:w="1358" w:type="dxa"/>
            <w:shd w:val="clear" w:color="auto" w:fill="auto"/>
          </w:tcPr>
          <w:p w:rsidR="00BC63E9" w:rsidRPr="00672D39" w:rsidRDefault="00BC63E9" w:rsidP="00BC63E9">
            <w:pPr>
              <w:spacing w:before="40" w:after="120"/>
              <w:ind w:right="113"/>
            </w:pPr>
            <w:r>
              <w:t>113.177.</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168.</w:t>
            </w:r>
          </w:p>
        </w:tc>
        <w:tc>
          <w:tcPr>
            <w:tcW w:w="1358" w:type="dxa"/>
            <w:shd w:val="clear" w:color="auto" w:fill="auto"/>
          </w:tcPr>
          <w:p w:rsidR="00BC63E9" w:rsidRPr="00672D39" w:rsidRDefault="00BC63E9" w:rsidP="00BC63E9">
            <w:pPr>
              <w:spacing w:before="40" w:after="120"/>
              <w:ind w:right="113"/>
            </w:pPr>
            <w:r>
              <w:t>113.178.</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169.</w:t>
            </w:r>
          </w:p>
        </w:tc>
        <w:tc>
          <w:tcPr>
            <w:tcW w:w="1358" w:type="dxa"/>
            <w:shd w:val="clear" w:color="auto" w:fill="auto"/>
          </w:tcPr>
          <w:p w:rsidR="00BC63E9" w:rsidRPr="00672D39" w:rsidRDefault="00BC63E9" w:rsidP="00BC63E9">
            <w:pPr>
              <w:spacing w:before="40" w:after="120"/>
              <w:ind w:right="113"/>
            </w:pPr>
            <w:r>
              <w:t>113.179.</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170.</w:t>
            </w:r>
          </w:p>
        </w:tc>
        <w:tc>
          <w:tcPr>
            <w:tcW w:w="1358" w:type="dxa"/>
            <w:shd w:val="clear" w:color="auto" w:fill="auto"/>
          </w:tcPr>
          <w:p w:rsidR="00BC63E9" w:rsidRPr="00672D39" w:rsidRDefault="00BC63E9" w:rsidP="00BC63E9">
            <w:pPr>
              <w:spacing w:before="40" w:after="120"/>
              <w:ind w:right="113"/>
            </w:pPr>
            <w:r>
              <w:t>113.180.</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171.</w:t>
            </w:r>
          </w:p>
        </w:tc>
        <w:tc>
          <w:tcPr>
            <w:tcW w:w="1358" w:type="dxa"/>
            <w:shd w:val="clear" w:color="auto" w:fill="auto"/>
          </w:tcPr>
          <w:p w:rsidR="00BC63E9" w:rsidRPr="00672D39" w:rsidRDefault="00BC63E9" w:rsidP="00BC63E9">
            <w:pPr>
              <w:spacing w:before="40" w:after="120"/>
              <w:ind w:right="113"/>
            </w:pPr>
            <w:r>
              <w:t>113.181.</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172.</w:t>
            </w:r>
          </w:p>
        </w:tc>
        <w:tc>
          <w:tcPr>
            <w:tcW w:w="1358" w:type="dxa"/>
            <w:shd w:val="clear" w:color="auto" w:fill="auto"/>
          </w:tcPr>
          <w:p w:rsidR="00BC63E9" w:rsidRPr="00672D39" w:rsidRDefault="00BC63E9" w:rsidP="00BC63E9">
            <w:pPr>
              <w:spacing w:before="40" w:after="120"/>
              <w:ind w:right="113"/>
            </w:pPr>
            <w:r>
              <w:t>113.182.</w:t>
            </w:r>
          </w:p>
        </w:tc>
        <w:tc>
          <w:tcPr>
            <w:tcW w:w="1560" w:type="dxa"/>
            <w:shd w:val="clear" w:color="auto" w:fill="auto"/>
          </w:tcPr>
          <w:p w:rsidR="00BC63E9" w:rsidRDefault="00BC63E9" w:rsidP="00BC63E9">
            <w:r w:rsidRPr="00293EA4">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lastRenderedPageBreak/>
              <w:t>173.</w:t>
            </w:r>
          </w:p>
        </w:tc>
        <w:tc>
          <w:tcPr>
            <w:tcW w:w="1358" w:type="dxa"/>
            <w:shd w:val="clear" w:color="auto" w:fill="auto"/>
          </w:tcPr>
          <w:p w:rsidR="00BC63E9" w:rsidRPr="00672D39" w:rsidRDefault="00BC63E9" w:rsidP="00BC63E9">
            <w:pPr>
              <w:spacing w:before="40" w:after="120"/>
              <w:ind w:right="113"/>
            </w:pPr>
            <w:r>
              <w:t>113.183.</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174.</w:t>
            </w:r>
          </w:p>
        </w:tc>
        <w:tc>
          <w:tcPr>
            <w:tcW w:w="1358" w:type="dxa"/>
            <w:shd w:val="clear" w:color="auto" w:fill="auto"/>
          </w:tcPr>
          <w:p w:rsidR="00BC63E9" w:rsidRPr="00672D39" w:rsidRDefault="00BC63E9" w:rsidP="00BC63E9">
            <w:pPr>
              <w:spacing w:before="40" w:after="120"/>
              <w:ind w:right="113"/>
            </w:pPr>
            <w:r>
              <w:t>113.184.</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175.</w:t>
            </w:r>
          </w:p>
        </w:tc>
        <w:tc>
          <w:tcPr>
            <w:tcW w:w="1358" w:type="dxa"/>
            <w:shd w:val="clear" w:color="auto" w:fill="auto"/>
          </w:tcPr>
          <w:p w:rsidR="00BC63E9" w:rsidRPr="00672D39" w:rsidRDefault="00BC63E9" w:rsidP="00BC63E9">
            <w:pPr>
              <w:spacing w:before="40" w:after="120"/>
              <w:ind w:right="113"/>
            </w:pPr>
            <w:r>
              <w:t>113.185.</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176.</w:t>
            </w:r>
          </w:p>
        </w:tc>
        <w:tc>
          <w:tcPr>
            <w:tcW w:w="1358" w:type="dxa"/>
            <w:shd w:val="clear" w:color="auto" w:fill="auto"/>
          </w:tcPr>
          <w:p w:rsidR="00BC63E9" w:rsidRPr="00672D39" w:rsidRDefault="00BC63E9" w:rsidP="00BC63E9">
            <w:pPr>
              <w:spacing w:before="40" w:after="120"/>
              <w:ind w:right="113"/>
            </w:pPr>
            <w:r>
              <w:t>113.186.</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177.</w:t>
            </w:r>
          </w:p>
        </w:tc>
        <w:tc>
          <w:tcPr>
            <w:tcW w:w="1358" w:type="dxa"/>
            <w:shd w:val="clear" w:color="auto" w:fill="auto"/>
          </w:tcPr>
          <w:p w:rsidR="00BC63E9" w:rsidRPr="00672D39" w:rsidRDefault="00BC63E9" w:rsidP="00BC63E9">
            <w:pPr>
              <w:spacing w:before="40" w:after="120"/>
              <w:ind w:right="113"/>
            </w:pPr>
            <w:r>
              <w:t>113.187.</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178.</w:t>
            </w:r>
          </w:p>
        </w:tc>
        <w:tc>
          <w:tcPr>
            <w:tcW w:w="1358" w:type="dxa"/>
            <w:shd w:val="clear" w:color="auto" w:fill="auto"/>
          </w:tcPr>
          <w:p w:rsidR="00BC63E9" w:rsidRPr="00672D39" w:rsidRDefault="00BC63E9" w:rsidP="00BC63E9">
            <w:pPr>
              <w:spacing w:before="40" w:after="120"/>
              <w:ind w:right="113"/>
            </w:pPr>
            <w:r>
              <w:t>113.188.</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179.</w:t>
            </w:r>
          </w:p>
        </w:tc>
        <w:tc>
          <w:tcPr>
            <w:tcW w:w="1358" w:type="dxa"/>
            <w:shd w:val="clear" w:color="auto" w:fill="auto"/>
          </w:tcPr>
          <w:p w:rsidR="00BC63E9" w:rsidRPr="00672D39" w:rsidRDefault="00BC63E9" w:rsidP="00BC63E9">
            <w:pPr>
              <w:spacing w:before="40" w:after="120"/>
              <w:ind w:right="113"/>
            </w:pPr>
            <w:r>
              <w:t>113.189.</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180.</w:t>
            </w:r>
          </w:p>
        </w:tc>
        <w:tc>
          <w:tcPr>
            <w:tcW w:w="1358" w:type="dxa"/>
            <w:shd w:val="clear" w:color="auto" w:fill="auto"/>
          </w:tcPr>
          <w:p w:rsidR="00BC63E9" w:rsidRPr="00672D39" w:rsidRDefault="00BC63E9" w:rsidP="00BC63E9">
            <w:pPr>
              <w:spacing w:before="40" w:after="120"/>
              <w:ind w:right="113"/>
            </w:pPr>
            <w:r>
              <w:t>113.190.</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181.</w:t>
            </w:r>
          </w:p>
        </w:tc>
        <w:tc>
          <w:tcPr>
            <w:tcW w:w="1358" w:type="dxa"/>
            <w:shd w:val="clear" w:color="auto" w:fill="auto"/>
          </w:tcPr>
          <w:p w:rsidR="00BC63E9" w:rsidRPr="00672D39" w:rsidRDefault="00BC63E9" w:rsidP="00BC63E9">
            <w:pPr>
              <w:spacing w:before="40" w:after="120"/>
              <w:ind w:right="113"/>
            </w:pPr>
            <w:r>
              <w:t>113.191.</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182.</w:t>
            </w:r>
          </w:p>
        </w:tc>
        <w:tc>
          <w:tcPr>
            <w:tcW w:w="1358" w:type="dxa"/>
            <w:shd w:val="clear" w:color="auto" w:fill="auto"/>
          </w:tcPr>
          <w:p w:rsidR="00BC63E9" w:rsidRPr="00672D39" w:rsidRDefault="00BC63E9" w:rsidP="00BC63E9">
            <w:pPr>
              <w:spacing w:before="40" w:after="120"/>
              <w:ind w:right="113"/>
            </w:pPr>
            <w:r>
              <w:t>113.192.</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183.</w:t>
            </w:r>
          </w:p>
        </w:tc>
        <w:tc>
          <w:tcPr>
            <w:tcW w:w="1358" w:type="dxa"/>
            <w:shd w:val="clear" w:color="auto" w:fill="auto"/>
          </w:tcPr>
          <w:p w:rsidR="00BC63E9" w:rsidRPr="00672D39" w:rsidRDefault="00BC63E9" w:rsidP="00BC63E9">
            <w:pPr>
              <w:spacing w:before="40" w:after="120"/>
              <w:ind w:right="113"/>
            </w:pPr>
            <w:r>
              <w:t>113.193.</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184.</w:t>
            </w:r>
          </w:p>
        </w:tc>
        <w:tc>
          <w:tcPr>
            <w:tcW w:w="1358" w:type="dxa"/>
            <w:shd w:val="clear" w:color="auto" w:fill="auto"/>
          </w:tcPr>
          <w:p w:rsidR="00BC63E9" w:rsidRPr="00672D39" w:rsidRDefault="00BC63E9" w:rsidP="00BC63E9">
            <w:pPr>
              <w:spacing w:before="40" w:after="120"/>
              <w:ind w:right="113"/>
            </w:pPr>
            <w:r>
              <w:t>113.194.</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185.</w:t>
            </w:r>
          </w:p>
        </w:tc>
        <w:tc>
          <w:tcPr>
            <w:tcW w:w="1358" w:type="dxa"/>
            <w:shd w:val="clear" w:color="auto" w:fill="auto"/>
          </w:tcPr>
          <w:p w:rsidR="00BC63E9" w:rsidRPr="00672D39" w:rsidRDefault="00BC63E9" w:rsidP="00BC63E9">
            <w:pPr>
              <w:spacing w:before="40" w:after="120"/>
              <w:ind w:right="113"/>
            </w:pPr>
            <w:r>
              <w:t>113.195.</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186.</w:t>
            </w:r>
          </w:p>
        </w:tc>
        <w:tc>
          <w:tcPr>
            <w:tcW w:w="1358" w:type="dxa"/>
            <w:shd w:val="clear" w:color="auto" w:fill="auto"/>
          </w:tcPr>
          <w:p w:rsidR="00BC63E9" w:rsidRPr="00672D39" w:rsidRDefault="00BC63E9" w:rsidP="00BC63E9">
            <w:pPr>
              <w:spacing w:before="40" w:after="120"/>
              <w:ind w:right="113"/>
            </w:pPr>
            <w:r>
              <w:t>113.196.</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187.</w:t>
            </w:r>
          </w:p>
        </w:tc>
        <w:tc>
          <w:tcPr>
            <w:tcW w:w="1358" w:type="dxa"/>
            <w:shd w:val="clear" w:color="auto" w:fill="auto"/>
          </w:tcPr>
          <w:p w:rsidR="00BC63E9" w:rsidRPr="00672D39" w:rsidRDefault="00BC63E9" w:rsidP="00BC63E9">
            <w:pPr>
              <w:spacing w:before="40" w:after="120"/>
              <w:ind w:right="113"/>
            </w:pPr>
            <w:r>
              <w:t>113.197.</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188.</w:t>
            </w:r>
          </w:p>
        </w:tc>
        <w:tc>
          <w:tcPr>
            <w:tcW w:w="1358" w:type="dxa"/>
            <w:shd w:val="clear" w:color="auto" w:fill="auto"/>
          </w:tcPr>
          <w:p w:rsidR="00BC63E9" w:rsidRPr="00672D39" w:rsidRDefault="00BC63E9" w:rsidP="00BC63E9">
            <w:pPr>
              <w:spacing w:before="40" w:after="120"/>
              <w:ind w:right="113"/>
            </w:pPr>
            <w:r>
              <w:t>113.198.</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189.</w:t>
            </w:r>
          </w:p>
        </w:tc>
        <w:tc>
          <w:tcPr>
            <w:tcW w:w="1358" w:type="dxa"/>
            <w:shd w:val="clear" w:color="auto" w:fill="auto"/>
          </w:tcPr>
          <w:p w:rsidR="00BC63E9" w:rsidRPr="00672D39" w:rsidRDefault="00BC63E9" w:rsidP="00BC63E9">
            <w:pPr>
              <w:spacing w:before="40" w:after="120"/>
              <w:ind w:right="113"/>
            </w:pPr>
            <w:r>
              <w:t>113.199.</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190.</w:t>
            </w:r>
          </w:p>
        </w:tc>
        <w:tc>
          <w:tcPr>
            <w:tcW w:w="1358" w:type="dxa"/>
            <w:shd w:val="clear" w:color="auto" w:fill="auto"/>
          </w:tcPr>
          <w:p w:rsidR="00BC63E9" w:rsidRPr="00672D39" w:rsidRDefault="00BC63E9" w:rsidP="00BC63E9">
            <w:pPr>
              <w:spacing w:before="40" w:after="120"/>
              <w:ind w:right="113"/>
            </w:pPr>
            <w:r>
              <w:t>113.200.</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191.</w:t>
            </w:r>
          </w:p>
        </w:tc>
        <w:tc>
          <w:tcPr>
            <w:tcW w:w="1358" w:type="dxa"/>
            <w:shd w:val="clear" w:color="auto" w:fill="auto"/>
          </w:tcPr>
          <w:p w:rsidR="00BC63E9" w:rsidRPr="00672D39" w:rsidRDefault="00BC63E9" w:rsidP="00BC63E9">
            <w:pPr>
              <w:spacing w:before="40" w:after="120"/>
              <w:ind w:right="113"/>
            </w:pPr>
            <w:r>
              <w:t>113.201.</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192.</w:t>
            </w:r>
          </w:p>
        </w:tc>
        <w:tc>
          <w:tcPr>
            <w:tcW w:w="1358" w:type="dxa"/>
            <w:shd w:val="clear" w:color="auto" w:fill="auto"/>
          </w:tcPr>
          <w:p w:rsidR="00BC63E9" w:rsidRPr="00672D39" w:rsidRDefault="00BC63E9" w:rsidP="00BC63E9">
            <w:pPr>
              <w:spacing w:before="40" w:after="120"/>
              <w:ind w:right="113"/>
            </w:pPr>
            <w:r>
              <w:t>113.202.</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193.</w:t>
            </w:r>
          </w:p>
        </w:tc>
        <w:tc>
          <w:tcPr>
            <w:tcW w:w="1358" w:type="dxa"/>
            <w:shd w:val="clear" w:color="auto" w:fill="auto"/>
          </w:tcPr>
          <w:p w:rsidR="00BC63E9" w:rsidRPr="00672D39" w:rsidRDefault="00BC63E9" w:rsidP="00BC63E9">
            <w:pPr>
              <w:spacing w:before="40" w:after="120"/>
              <w:ind w:right="113"/>
            </w:pPr>
            <w:r>
              <w:t>113.203.</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194.</w:t>
            </w:r>
          </w:p>
        </w:tc>
        <w:tc>
          <w:tcPr>
            <w:tcW w:w="1358" w:type="dxa"/>
            <w:shd w:val="clear" w:color="auto" w:fill="auto"/>
          </w:tcPr>
          <w:p w:rsidR="00BC63E9" w:rsidRPr="00672D39" w:rsidRDefault="00BC63E9" w:rsidP="00BC63E9">
            <w:pPr>
              <w:spacing w:before="40" w:after="120"/>
              <w:ind w:right="113"/>
            </w:pPr>
            <w:r>
              <w:t>113.204.</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195.</w:t>
            </w:r>
          </w:p>
        </w:tc>
        <w:tc>
          <w:tcPr>
            <w:tcW w:w="1358" w:type="dxa"/>
            <w:shd w:val="clear" w:color="auto" w:fill="auto"/>
          </w:tcPr>
          <w:p w:rsidR="00BC63E9" w:rsidRPr="00672D39" w:rsidRDefault="00BC63E9" w:rsidP="00BC63E9">
            <w:pPr>
              <w:spacing w:before="40" w:after="120"/>
              <w:ind w:right="113"/>
            </w:pPr>
            <w:r>
              <w:t>113.205.</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196.</w:t>
            </w:r>
          </w:p>
        </w:tc>
        <w:tc>
          <w:tcPr>
            <w:tcW w:w="1358" w:type="dxa"/>
            <w:shd w:val="clear" w:color="auto" w:fill="auto"/>
          </w:tcPr>
          <w:p w:rsidR="00BC63E9" w:rsidRPr="00672D39" w:rsidRDefault="00BC63E9" w:rsidP="00BC63E9">
            <w:pPr>
              <w:spacing w:before="40" w:after="120"/>
              <w:ind w:right="113"/>
            </w:pPr>
            <w:r>
              <w:t>113.206.</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197.</w:t>
            </w:r>
          </w:p>
        </w:tc>
        <w:tc>
          <w:tcPr>
            <w:tcW w:w="1358" w:type="dxa"/>
            <w:shd w:val="clear" w:color="auto" w:fill="auto"/>
          </w:tcPr>
          <w:p w:rsidR="00BC63E9" w:rsidRPr="00672D39" w:rsidRDefault="00BC63E9" w:rsidP="00BC63E9">
            <w:pPr>
              <w:spacing w:before="40" w:after="120"/>
              <w:ind w:right="113"/>
            </w:pPr>
            <w:r>
              <w:t>113.207.</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198.</w:t>
            </w:r>
          </w:p>
        </w:tc>
        <w:tc>
          <w:tcPr>
            <w:tcW w:w="1358" w:type="dxa"/>
            <w:shd w:val="clear" w:color="auto" w:fill="auto"/>
          </w:tcPr>
          <w:p w:rsidR="00BC63E9" w:rsidRPr="00672D39" w:rsidRDefault="00BC63E9" w:rsidP="00BC63E9">
            <w:pPr>
              <w:spacing w:before="40" w:after="120"/>
              <w:ind w:right="113"/>
            </w:pPr>
            <w:r>
              <w:t>113.208.</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199.</w:t>
            </w:r>
          </w:p>
        </w:tc>
        <w:tc>
          <w:tcPr>
            <w:tcW w:w="1358" w:type="dxa"/>
            <w:shd w:val="clear" w:color="auto" w:fill="auto"/>
          </w:tcPr>
          <w:p w:rsidR="00BC63E9" w:rsidRPr="00672D39" w:rsidRDefault="00BC63E9" w:rsidP="00BC63E9">
            <w:pPr>
              <w:spacing w:before="40" w:after="120"/>
              <w:ind w:right="113"/>
            </w:pPr>
            <w:r>
              <w:t>113.209.</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200.</w:t>
            </w:r>
          </w:p>
        </w:tc>
        <w:tc>
          <w:tcPr>
            <w:tcW w:w="1358" w:type="dxa"/>
            <w:shd w:val="clear" w:color="auto" w:fill="auto"/>
          </w:tcPr>
          <w:p w:rsidR="00BC63E9" w:rsidRPr="00672D39" w:rsidRDefault="00BC63E9" w:rsidP="00BC63E9">
            <w:pPr>
              <w:spacing w:before="40" w:after="120"/>
              <w:ind w:right="113"/>
            </w:pPr>
            <w:r>
              <w:t>113.210.</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201.</w:t>
            </w:r>
          </w:p>
        </w:tc>
        <w:tc>
          <w:tcPr>
            <w:tcW w:w="1358" w:type="dxa"/>
            <w:shd w:val="clear" w:color="auto" w:fill="auto"/>
          </w:tcPr>
          <w:p w:rsidR="00BC63E9" w:rsidRPr="00672D39" w:rsidRDefault="00BC63E9" w:rsidP="00BC63E9">
            <w:pPr>
              <w:spacing w:before="40" w:after="120"/>
              <w:ind w:right="113"/>
            </w:pPr>
            <w:r>
              <w:t>113.211.</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BC63E9" w:rsidRPr="00672D39" w:rsidTr="00B943BF">
        <w:trPr>
          <w:tblHeader/>
        </w:trPr>
        <w:tc>
          <w:tcPr>
            <w:tcW w:w="910" w:type="dxa"/>
            <w:shd w:val="clear" w:color="auto" w:fill="auto"/>
          </w:tcPr>
          <w:p w:rsidR="00BC63E9" w:rsidRPr="00672D39" w:rsidRDefault="00BC63E9" w:rsidP="00BC63E9">
            <w:pPr>
              <w:spacing w:before="40" w:after="120"/>
              <w:ind w:right="113"/>
            </w:pPr>
            <w:r>
              <w:t>202.</w:t>
            </w:r>
          </w:p>
        </w:tc>
        <w:tc>
          <w:tcPr>
            <w:tcW w:w="1358" w:type="dxa"/>
            <w:shd w:val="clear" w:color="auto" w:fill="auto"/>
          </w:tcPr>
          <w:p w:rsidR="00BC63E9" w:rsidRPr="00672D39" w:rsidRDefault="00BC63E9" w:rsidP="00BC63E9">
            <w:pPr>
              <w:spacing w:before="40" w:after="120"/>
              <w:ind w:right="113"/>
            </w:pPr>
            <w:r>
              <w:t>113.212.</w:t>
            </w:r>
          </w:p>
        </w:tc>
        <w:tc>
          <w:tcPr>
            <w:tcW w:w="1560" w:type="dxa"/>
            <w:shd w:val="clear" w:color="auto" w:fill="auto"/>
          </w:tcPr>
          <w:p w:rsidR="00BC63E9" w:rsidRDefault="00BC63E9" w:rsidP="00BC63E9">
            <w:r w:rsidRPr="00EA01D0">
              <w:t>Acceptée</w:t>
            </w:r>
          </w:p>
        </w:tc>
        <w:tc>
          <w:tcPr>
            <w:tcW w:w="4536" w:type="dxa"/>
            <w:shd w:val="clear" w:color="auto" w:fill="auto"/>
          </w:tcPr>
          <w:p w:rsidR="00BC63E9" w:rsidRPr="00672D39" w:rsidRDefault="00BC63E9" w:rsidP="00BC63E9">
            <w:pPr>
              <w:spacing w:before="40" w:after="120"/>
              <w:ind w:right="113"/>
            </w:pPr>
          </w:p>
        </w:tc>
      </w:tr>
      <w:tr w:rsidR="009367E1" w:rsidRPr="00672D39" w:rsidTr="00B943BF">
        <w:trPr>
          <w:tblHeader/>
        </w:trPr>
        <w:tc>
          <w:tcPr>
            <w:tcW w:w="910" w:type="dxa"/>
            <w:tcBorders>
              <w:bottom w:val="single" w:sz="12" w:space="0" w:color="auto"/>
            </w:tcBorders>
            <w:shd w:val="clear" w:color="auto" w:fill="auto"/>
          </w:tcPr>
          <w:p w:rsidR="009367E1" w:rsidRPr="00672D39" w:rsidRDefault="009367E1" w:rsidP="009367E1">
            <w:pPr>
              <w:spacing w:before="40" w:after="120"/>
              <w:ind w:right="113"/>
            </w:pPr>
            <w:r>
              <w:t>203.</w:t>
            </w:r>
          </w:p>
        </w:tc>
        <w:tc>
          <w:tcPr>
            <w:tcW w:w="1358" w:type="dxa"/>
            <w:tcBorders>
              <w:bottom w:val="single" w:sz="12" w:space="0" w:color="auto"/>
            </w:tcBorders>
            <w:shd w:val="clear" w:color="auto" w:fill="auto"/>
          </w:tcPr>
          <w:p w:rsidR="009367E1" w:rsidRPr="00672D39" w:rsidRDefault="009367E1" w:rsidP="009367E1">
            <w:pPr>
              <w:spacing w:before="40" w:after="120"/>
              <w:ind w:right="113"/>
            </w:pPr>
            <w:r>
              <w:t>113.213.</w:t>
            </w:r>
          </w:p>
        </w:tc>
        <w:tc>
          <w:tcPr>
            <w:tcW w:w="1560" w:type="dxa"/>
            <w:tcBorders>
              <w:bottom w:val="single" w:sz="12" w:space="0" w:color="auto"/>
            </w:tcBorders>
            <w:shd w:val="clear" w:color="auto" w:fill="auto"/>
          </w:tcPr>
          <w:p w:rsidR="009367E1" w:rsidRPr="00672D39" w:rsidRDefault="00BC63E9" w:rsidP="009367E1">
            <w:pPr>
              <w:spacing w:before="40" w:after="120"/>
              <w:ind w:right="113"/>
            </w:pPr>
            <w:r>
              <w:t>Acceptée</w:t>
            </w:r>
          </w:p>
        </w:tc>
        <w:tc>
          <w:tcPr>
            <w:tcW w:w="4536" w:type="dxa"/>
            <w:tcBorders>
              <w:bottom w:val="single" w:sz="12" w:space="0" w:color="auto"/>
            </w:tcBorders>
            <w:shd w:val="clear" w:color="auto" w:fill="auto"/>
          </w:tcPr>
          <w:p w:rsidR="009367E1" w:rsidRPr="00672D39" w:rsidRDefault="00BC63E9" w:rsidP="009367E1">
            <w:pPr>
              <w:spacing w:before="40" w:after="120"/>
              <w:ind w:right="113"/>
            </w:pPr>
            <w:r w:rsidRPr="00BC63E9">
              <w:rPr>
                <w:lang w:val="fr-FR"/>
              </w:rPr>
              <w:t xml:space="preserve">La caducité de cette loi est </w:t>
            </w:r>
            <w:r w:rsidR="00467FC3" w:rsidRPr="00BC63E9">
              <w:rPr>
                <w:lang w:val="fr-FR"/>
              </w:rPr>
              <w:t>avérée</w:t>
            </w:r>
            <w:r w:rsidRPr="00BC63E9">
              <w:rPr>
                <w:lang w:val="fr-FR"/>
              </w:rPr>
              <w:t xml:space="preserve"> par l’adhésion de la Guinée aux différentes conventions relatives à l’immigration.</w:t>
            </w:r>
          </w:p>
        </w:tc>
      </w:tr>
    </w:tbl>
    <w:p w:rsidR="0008167F" w:rsidRDefault="00F41985" w:rsidP="008F315B">
      <w:pPr>
        <w:pStyle w:val="HChG"/>
      </w:pPr>
      <w:r>
        <w:tab/>
      </w:r>
      <w:r w:rsidR="008F315B">
        <w:br w:type="page"/>
      </w:r>
      <w:r>
        <w:lastRenderedPageBreak/>
        <w:t>Recommandations notées par la République de Guinée</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1984"/>
        <w:gridCol w:w="1843"/>
        <w:gridCol w:w="3827"/>
      </w:tblGrid>
      <w:tr w:rsidR="00F41985" w:rsidRPr="00F41985" w:rsidTr="00F41985">
        <w:trPr>
          <w:tblHeader/>
        </w:trPr>
        <w:tc>
          <w:tcPr>
            <w:tcW w:w="851" w:type="dxa"/>
            <w:tcBorders>
              <w:top w:val="single" w:sz="4" w:space="0" w:color="auto"/>
              <w:bottom w:val="single" w:sz="12" w:space="0" w:color="auto"/>
            </w:tcBorders>
            <w:shd w:val="clear" w:color="auto" w:fill="auto"/>
            <w:vAlign w:val="bottom"/>
          </w:tcPr>
          <w:p w:rsidR="00F41985" w:rsidRPr="00F41985" w:rsidRDefault="00F41985" w:rsidP="00F41985">
            <w:pPr>
              <w:spacing w:before="80" w:after="80" w:line="200" w:lineRule="exact"/>
              <w:ind w:right="113"/>
              <w:rPr>
                <w:i/>
                <w:sz w:val="16"/>
              </w:rPr>
            </w:pPr>
            <w:r w:rsidRPr="00F41985">
              <w:rPr>
                <w:i/>
                <w:sz w:val="16"/>
                <w:lang w:val="fr-FR"/>
              </w:rPr>
              <w:t>N°</w:t>
            </w:r>
          </w:p>
        </w:tc>
        <w:tc>
          <w:tcPr>
            <w:tcW w:w="1984" w:type="dxa"/>
            <w:tcBorders>
              <w:top w:val="single" w:sz="4" w:space="0" w:color="auto"/>
              <w:bottom w:val="single" w:sz="12" w:space="0" w:color="auto"/>
            </w:tcBorders>
            <w:shd w:val="clear" w:color="auto" w:fill="auto"/>
            <w:vAlign w:val="bottom"/>
          </w:tcPr>
          <w:p w:rsidR="00F41985" w:rsidRPr="00F41985" w:rsidRDefault="00F41985" w:rsidP="00F41985">
            <w:pPr>
              <w:spacing w:before="80" w:after="80" w:line="200" w:lineRule="exact"/>
              <w:ind w:right="113"/>
              <w:rPr>
                <w:i/>
                <w:sz w:val="16"/>
              </w:rPr>
            </w:pPr>
            <w:r>
              <w:rPr>
                <w:i/>
                <w:sz w:val="16"/>
              </w:rPr>
              <w:t>Recommandations</w:t>
            </w:r>
          </w:p>
        </w:tc>
        <w:tc>
          <w:tcPr>
            <w:tcW w:w="1843" w:type="dxa"/>
            <w:tcBorders>
              <w:top w:val="single" w:sz="4" w:space="0" w:color="auto"/>
              <w:bottom w:val="single" w:sz="12" w:space="0" w:color="auto"/>
            </w:tcBorders>
            <w:shd w:val="clear" w:color="auto" w:fill="auto"/>
            <w:vAlign w:val="bottom"/>
          </w:tcPr>
          <w:p w:rsidR="00F41985" w:rsidRPr="00F41985" w:rsidRDefault="00F41985" w:rsidP="00F41985">
            <w:pPr>
              <w:spacing w:before="80" w:after="80" w:line="200" w:lineRule="exact"/>
              <w:ind w:right="113"/>
              <w:rPr>
                <w:i/>
                <w:sz w:val="16"/>
              </w:rPr>
            </w:pPr>
            <w:r>
              <w:rPr>
                <w:i/>
                <w:sz w:val="16"/>
              </w:rPr>
              <w:t>Statut</w:t>
            </w:r>
          </w:p>
        </w:tc>
        <w:tc>
          <w:tcPr>
            <w:tcW w:w="3827" w:type="dxa"/>
            <w:tcBorders>
              <w:top w:val="single" w:sz="4" w:space="0" w:color="auto"/>
              <w:bottom w:val="single" w:sz="12" w:space="0" w:color="auto"/>
            </w:tcBorders>
            <w:shd w:val="clear" w:color="auto" w:fill="auto"/>
            <w:vAlign w:val="bottom"/>
          </w:tcPr>
          <w:p w:rsidR="00F41985" w:rsidRPr="00F41985" w:rsidRDefault="00F41985" w:rsidP="00F41985">
            <w:pPr>
              <w:spacing w:before="80" w:after="80" w:line="200" w:lineRule="exact"/>
              <w:ind w:right="113"/>
              <w:rPr>
                <w:i/>
                <w:sz w:val="16"/>
              </w:rPr>
            </w:pPr>
            <w:r>
              <w:rPr>
                <w:i/>
                <w:sz w:val="16"/>
              </w:rPr>
              <w:t>Observations</w:t>
            </w:r>
          </w:p>
        </w:tc>
      </w:tr>
      <w:tr w:rsidR="00F41985" w:rsidRPr="00F41985" w:rsidTr="00F41985">
        <w:trPr>
          <w:trHeight w:hRule="exact" w:val="113"/>
          <w:tblHeader/>
        </w:trPr>
        <w:tc>
          <w:tcPr>
            <w:tcW w:w="851" w:type="dxa"/>
            <w:tcBorders>
              <w:top w:val="single" w:sz="12" w:space="0" w:color="auto"/>
            </w:tcBorders>
            <w:shd w:val="clear" w:color="auto" w:fill="auto"/>
            <w:vAlign w:val="bottom"/>
          </w:tcPr>
          <w:p w:rsidR="00F41985" w:rsidRPr="00F41985" w:rsidRDefault="00F41985" w:rsidP="00F41985">
            <w:pPr>
              <w:spacing w:before="80" w:after="80" w:line="200" w:lineRule="exact"/>
              <w:ind w:right="113"/>
              <w:rPr>
                <w:i/>
                <w:sz w:val="16"/>
              </w:rPr>
            </w:pPr>
          </w:p>
        </w:tc>
        <w:tc>
          <w:tcPr>
            <w:tcW w:w="1984" w:type="dxa"/>
            <w:tcBorders>
              <w:top w:val="single" w:sz="12" w:space="0" w:color="auto"/>
            </w:tcBorders>
            <w:shd w:val="clear" w:color="auto" w:fill="auto"/>
            <w:vAlign w:val="bottom"/>
          </w:tcPr>
          <w:p w:rsidR="00F41985" w:rsidRPr="00F41985" w:rsidRDefault="00F41985" w:rsidP="00F41985">
            <w:pPr>
              <w:spacing w:before="80" w:after="80" w:line="200" w:lineRule="exact"/>
              <w:ind w:right="113"/>
              <w:rPr>
                <w:i/>
                <w:sz w:val="16"/>
              </w:rPr>
            </w:pPr>
          </w:p>
        </w:tc>
        <w:tc>
          <w:tcPr>
            <w:tcW w:w="1843" w:type="dxa"/>
            <w:tcBorders>
              <w:top w:val="single" w:sz="12" w:space="0" w:color="auto"/>
            </w:tcBorders>
            <w:shd w:val="clear" w:color="auto" w:fill="auto"/>
            <w:vAlign w:val="bottom"/>
          </w:tcPr>
          <w:p w:rsidR="00F41985" w:rsidRPr="00F41985" w:rsidRDefault="00F41985" w:rsidP="00F41985">
            <w:pPr>
              <w:spacing w:before="80" w:after="80" w:line="200" w:lineRule="exact"/>
              <w:ind w:right="113"/>
              <w:rPr>
                <w:i/>
                <w:sz w:val="16"/>
              </w:rPr>
            </w:pPr>
          </w:p>
        </w:tc>
        <w:tc>
          <w:tcPr>
            <w:tcW w:w="3827" w:type="dxa"/>
            <w:tcBorders>
              <w:top w:val="single" w:sz="12" w:space="0" w:color="auto"/>
            </w:tcBorders>
            <w:shd w:val="clear" w:color="auto" w:fill="auto"/>
            <w:vAlign w:val="bottom"/>
          </w:tcPr>
          <w:p w:rsidR="00F41985" w:rsidRPr="00F41985" w:rsidRDefault="00F41985" w:rsidP="00F41985">
            <w:pPr>
              <w:spacing w:before="80" w:after="80" w:line="200" w:lineRule="exact"/>
              <w:ind w:right="113"/>
              <w:rPr>
                <w:i/>
                <w:sz w:val="16"/>
              </w:rPr>
            </w:pPr>
          </w:p>
        </w:tc>
      </w:tr>
      <w:tr w:rsidR="00F41985" w:rsidRPr="00F41985" w:rsidTr="00F41985">
        <w:trPr>
          <w:tblHeader/>
        </w:trPr>
        <w:tc>
          <w:tcPr>
            <w:tcW w:w="851" w:type="dxa"/>
            <w:shd w:val="clear" w:color="auto" w:fill="auto"/>
          </w:tcPr>
          <w:p w:rsidR="00F41985" w:rsidRPr="00F41985" w:rsidRDefault="00F41985" w:rsidP="00F41985">
            <w:pPr>
              <w:spacing w:before="40" w:after="120"/>
              <w:ind w:right="113"/>
            </w:pPr>
            <w:r>
              <w:t>1.</w:t>
            </w:r>
          </w:p>
        </w:tc>
        <w:tc>
          <w:tcPr>
            <w:tcW w:w="1984" w:type="dxa"/>
            <w:shd w:val="clear" w:color="auto" w:fill="auto"/>
          </w:tcPr>
          <w:p w:rsidR="00F41985" w:rsidRPr="00F41985" w:rsidRDefault="00BC63E9" w:rsidP="00F41985">
            <w:pPr>
              <w:spacing w:before="40" w:after="120"/>
              <w:ind w:right="113"/>
            </w:pPr>
            <w:r>
              <w:t>113.58.</w:t>
            </w:r>
          </w:p>
        </w:tc>
        <w:tc>
          <w:tcPr>
            <w:tcW w:w="1843" w:type="dxa"/>
            <w:shd w:val="clear" w:color="auto" w:fill="auto"/>
          </w:tcPr>
          <w:p w:rsidR="00F41985" w:rsidRPr="00F41985" w:rsidRDefault="00BC63E9" w:rsidP="00F41985">
            <w:pPr>
              <w:spacing w:before="40" w:after="120"/>
              <w:ind w:right="113"/>
            </w:pPr>
            <w:r>
              <w:t>Notée</w:t>
            </w:r>
          </w:p>
        </w:tc>
        <w:tc>
          <w:tcPr>
            <w:tcW w:w="3827" w:type="dxa"/>
            <w:shd w:val="clear" w:color="auto" w:fill="auto"/>
          </w:tcPr>
          <w:p w:rsidR="00F41985" w:rsidRPr="00F41985" w:rsidRDefault="00F41985" w:rsidP="00F41985">
            <w:pPr>
              <w:spacing w:before="40" w:after="120"/>
              <w:ind w:right="113"/>
            </w:pPr>
          </w:p>
        </w:tc>
      </w:tr>
      <w:tr w:rsidR="00BC63E9" w:rsidRPr="00F41985" w:rsidTr="00F41985">
        <w:trPr>
          <w:tblHeader/>
        </w:trPr>
        <w:tc>
          <w:tcPr>
            <w:tcW w:w="851" w:type="dxa"/>
            <w:shd w:val="clear" w:color="auto" w:fill="auto"/>
          </w:tcPr>
          <w:p w:rsidR="00BC63E9" w:rsidRPr="00F41985" w:rsidRDefault="00BC63E9" w:rsidP="00BC63E9">
            <w:pPr>
              <w:spacing w:before="40" w:after="120"/>
              <w:ind w:right="113"/>
            </w:pPr>
            <w:r>
              <w:t>2.</w:t>
            </w:r>
          </w:p>
        </w:tc>
        <w:tc>
          <w:tcPr>
            <w:tcW w:w="1984" w:type="dxa"/>
            <w:shd w:val="clear" w:color="auto" w:fill="auto"/>
          </w:tcPr>
          <w:p w:rsidR="00BC63E9" w:rsidRPr="00F41985" w:rsidRDefault="00BC63E9" w:rsidP="00BC63E9">
            <w:pPr>
              <w:spacing w:before="40" w:after="120"/>
              <w:ind w:right="113"/>
            </w:pPr>
            <w:r>
              <w:t>113.59.</w:t>
            </w:r>
          </w:p>
        </w:tc>
        <w:tc>
          <w:tcPr>
            <w:tcW w:w="1843" w:type="dxa"/>
            <w:shd w:val="clear" w:color="auto" w:fill="auto"/>
          </w:tcPr>
          <w:p w:rsidR="00BC63E9" w:rsidRDefault="00BC63E9" w:rsidP="00BC63E9">
            <w:r w:rsidRPr="00922519">
              <w:t>Notée</w:t>
            </w:r>
          </w:p>
        </w:tc>
        <w:tc>
          <w:tcPr>
            <w:tcW w:w="3827" w:type="dxa"/>
            <w:shd w:val="clear" w:color="auto" w:fill="auto"/>
          </w:tcPr>
          <w:p w:rsidR="00BC63E9" w:rsidRPr="00F41985" w:rsidRDefault="00BC63E9" w:rsidP="00BC63E9">
            <w:pPr>
              <w:spacing w:before="40" w:after="120"/>
              <w:ind w:right="113"/>
            </w:pPr>
          </w:p>
        </w:tc>
      </w:tr>
      <w:tr w:rsidR="00BC63E9" w:rsidRPr="00F41985" w:rsidTr="00F41985">
        <w:trPr>
          <w:tblHeader/>
        </w:trPr>
        <w:tc>
          <w:tcPr>
            <w:tcW w:w="851" w:type="dxa"/>
            <w:shd w:val="clear" w:color="auto" w:fill="auto"/>
          </w:tcPr>
          <w:p w:rsidR="00BC63E9" w:rsidRPr="00F41985" w:rsidRDefault="00BC63E9" w:rsidP="00BC63E9">
            <w:pPr>
              <w:spacing w:before="40" w:after="120"/>
              <w:ind w:right="113"/>
            </w:pPr>
            <w:r>
              <w:t>3.</w:t>
            </w:r>
          </w:p>
        </w:tc>
        <w:tc>
          <w:tcPr>
            <w:tcW w:w="1984" w:type="dxa"/>
            <w:shd w:val="clear" w:color="auto" w:fill="auto"/>
          </w:tcPr>
          <w:p w:rsidR="00BC63E9" w:rsidRPr="00F41985" w:rsidRDefault="00BC63E9" w:rsidP="00BC63E9">
            <w:pPr>
              <w:spacing w:before="40" w:after="120"/>
              <w:ind w:right="113"/>
            </w:pPr>
            <w:r>
              <w:t>113.60.</w:t>
            </w:r>
          </w:p>
        </w:tc>
        <w:tc>
          <w:tcPr>
            <w:tcW w:w="1843" w:type="dxa"/>
            <w:shd w:val="clear" w:color="auto" w:fill="auto"/>
          </w:tcPr>
          <w:p w:rsidR="00BC63E9" w:rsidRDefault="00BC63E9" w:rsidP="00BC63E9">
            <w:r w:rsidRPr="00922519">
              <w:t>Notée</w:t>
            </w:r>
          </w:p>
        </w:tc>
        <w:tc>
          <w:tcPr>
            <w:tcW w:w="3827" w:type="dxa"/>
            <w:shd w:val="clear" w:color="auto" w:fill="auto"/>
          </w:tcPr>
          <w:p w:rsidR="00BC63E9" w:rsidRPr="00F41985" w:rsidRDefault="00BC63E9" w:rsidP="00BC63E9">
            <w:pPr>
              <w:spacing w:before="40" w:after="120"/>
              <w:ind w:right="113"/>
            </w:pPr>
          </w:p>
        </w:tc>
      </w:tr>
      <w:tr w:rsidR="00BC63E9" w:rsidRPr="00F41985" w:rsidTr="00F41985">
        <w:trPr>
          <w:tblHeader/>
        </w:trPr>
        <w:tc>
          <w:tcPr>
            <w:tcW w:w="851" w:type="dxa"/>
            <w:shd w:val="clear" w:color="auto" w:fill="auto"/>
          </w:tcPr>
          <w:p w:rsidR="00BC63E9" w:rsidRPr="00F41985" w:rsidRDefault="00BC63E9" w:rsidP="00BC63E9">
            <w:pPr>
              <w:spacing w:before="40" w:after="120"/>
              <w:ind w:right="113"/>
            </w:pPr>
            <w:r>
              <w:t>4.</w:t>
            </w:r>
          </w:p>
        </w:tc>
        <w:tc>
          <w:tcPr>
            <w:tcW w:w="1984" w:type="dxa"/>
            <w:shd w:val="clear" w:color="auto" w:fill="auto"/>
          </w:tcPr>
          <w:p w:rsidR="00BC63E9" w:rsidRPr="00F41985" w:rsidRDefault="00BC63E9" w:rsidP="00BC63E9">
            <w:pPr>
              <w:spacing w:before="40" w:after="120"/>
              <w:ind w:right="113"/>
            </w:pPr>
            <w:r>
              <w:t>113.61.</w:t>
            </w:r>
          </w:p>
        </w:tc>
        <w:tc>
          <w:tcPr>
            <w:tcW w:w="1843" w:type="dxa"/>
            <w:shd w:val="clear" w:color="auto" w:fill="auto"/>
          </w:tcPr>
          <w:p w:rsidR="00BC63E9" w:rsidRDefault="00BC63E9" w:rsidP="00BC63E9">
            <w:r w:rsidRPr="00922519">
              <w:t>Notée</w:t>
            </w:r>
          </w:p>
        </w:tc>
        <w:tc>
          <w:tcPr>
            <w:tcW w:w="3827" w:type="dxa"/>
            <w:shd w:val="clear" w:color="auto" w:fill="auto"/>
          </w:tcPr>
          <w:p w:rsidR="00BC63E9" w:rsidRPr="00F41985" w:rsidRDefault="00BC63E9" w:rsidP="00BC63E9">
            <w:pPr>
              <w:spacing w:before="40" w:after="120"/>
              <w:ind w:right="113"/>
            </w:pPr>
          </w:p>
        </w:tc>
      </w:tr>
      <w:tr w:rsidR="00BC63E9" w:rsidRPr="00F41985" w:rsidTr="00F41985">
        <w:trPr>
          <w:tblHeader/>
        </w:trPr>
        <w:tc>
          <w:tcPr>
            <w:tcW w:w="851" w:type="dxa"/>
            <w:shd w:val="clear" w:color="auto" w:fill="auto"/>
          </w:tcPr>
          <w:p w:rsidR="00BC63E9" w:rsidRPr="00F41985" w:rsidRDefault="00BC63E9" w:rsidP="00BC63E9">
            <w:pPr>
              <w:spacing w:before="40" w:after="120"/>
              <w:ind w:right="113"/>
            </w:pPr>
            <w:r>
              <w:t>5.</w:t>
            </w:r>
          </w:p>
        </w:tc>
        <w:tc>
          <w:tcPr>
            <w:tcW w:w="1984" w:type="dxa"/>
            <w:shd w:val="clear" w:color="auto" w:fill="auto"/>
          </w:tcPr>
          <w:p w:rsidR="00BC63E9" w:rsidRPr="00F41985" w:rsidRDefault="00BC63E9" w:rsidP="00BC63E9">
            <w:pPr>
              <w:spacing w:before="40" w:after="120"/>
              <w:ind w:right="113"/>
            </w:pPr>
            <w:r>
              <w:t>113.62.</w:t>
            </w:r>
          </w:p>
        </w:tc>
        <w:tc>
          <w:tcPr>
            <w:tcW w:w="1843" w:type="dxa"/>
            <w:shd w:val="clear" w:color="auto" w:fill="auto"/>
          </w:tcPr>
          <w:p w:rsidR="00BC63E9" w:rsidRDefault="00BC63E9" w:rsidP="00BC63E9">
            <w:r w:rsidRPr="00922519">
              <w:t>Notée</w:t>
            </w:r>
          </w:p>
        </w:tc>
        <w:tc>
          <w:tcPr>
            <w:tcW w:w="3827" w:type="dxa"/>
            <w:shd w:val="clear" w:color="auto" w:fill="auto"/>
          </w:tcPr>
          <w:p w:rsidR="00BC63E9" w:rsidRPr="00F41985" w:rsidRDefault="00BC63E9" w:rsidP="00BC63E9">
            <w:pPr>
              <w:spacing w:before="40" w:after="120"/>
              <w:ind w:right="113"/>
            </w:pPr>
          </w:p>
        </w:tc>
      </w:tr>
      <w:tr w:rsidR="00BC63E9" w:rsidRPr="00F41985" w:rsidTr="00F41985">
        <w:trPr>
          <w:tblHeader/>
        </w:trPr>
        <w:tc>
          <w:tcPr>
            <w:tcW w:w="851" w:type="dxa"/>
            <w:shd w:val="clear" w:color="auto" w:fill="auto"/>
          </w:tcPr>
          <w:p w:rsidR="00BC63E9" w:rsidRPr="00F41985" w:rsidRDefault="00BC63E9" w:rsidP="00BC63E9">
            <w:pPr>
              <w:spacing w:before="40" w:after="120"/>
              <w:ind w:right="113"/>
            </w:pPr>
            <w:r>
              <w:t>6.</w:t>
            </w:r>
          </w:p>
        </w:tc>
        <w:tc>
          <w:tcPr>
            <w:tcW w:w="1984" w:type="dxa"/>
            <w:shd w:val="clear" w:color="auto" w:fill="auto"/>
          </w:tcPr>
          <w:p w:rsidR="00BC63E9" w:rsidRPr="00F41985" w:rsidRDefault="00BC63E9" w:rsidP="00BC63E9">
            <w:pPr>
              <w:spacing w:before="40" w:after="120"/>
              <w:ind w:right="113"/>
            </w:pPr>
            <w:r>
              <w:t>113.98.</w:t>
            </w:r>
          </w:p>
        </w:tc>
        <w:tc>
          <w:tcPr>
            <w:tcW w:w="1843" w:type="dxa"/>
            <w:shd w:val="clear" w:color="auto" w:fill="auto"/>
          </w:tcPr>
          <w:p w:rsidR="00BC63E9" w:rsidRDefault="00BC63E9" w:rsidP="00BC63E9">
            <w:r w:rsidRPr="00922519">
              <w:t>Notée</w:t>
            </w:r>
          </w:p>
        </w:tc>
        <w:tc>
          <w:tcPr>
            <w:tcW w:w="3827" w:type="dxa"/>
            <w:shd w:val="clear" w:color="auto" w:fill="auto"/>
          </w:tcPr>
          <w:p w:rsidR="00BC63E9" w:rsidRPr="00F41985" w:rsidRDefault="00BC63E9" w:rsidP="00BC63E9">
            <w:pPr>
              <w:spacing w:before="40" w:after="120"/>
              <w:ind w:right="113"/>
            </w:pPr>
            <w:r w:rsidRPr="00BC63E9">
              <w:rPr>
                <w:lang w:val="fr-FR"/>
              </w:rPr>
              <w:t>Les deux instruments juridiques visés sont en adéquation avec les principes adoptés par le 8</w:t>
            </w:r>
            <w:r w:rsidRPr="00BC63E9">
              <w:rPr>
                <w:vertAlign w:val="superscript"/>
                <w:lang w:val="fr-FR"/>
              </w:rPr>
              <w:t>ème</w:t>
            </w:r>
            <w:r w:rsidRPr="00BC63E9">
              <w:rPr>
                <w:lang w:val="fr-FR"/>
              </w:rPr>
              <w:t xml:space="preserve"> </w:t>
            </w:r>
            <w:r w:rsidR="00EC1AC5">
              <w:rPr>
                <w:lang w:val="fr-FR"/>
              </w:rPr>
              <w:t>C</w:t>
            </w:r>
            <w:r w:rsidRPr="00BC63E9">
              <w:rPr>
                <w:lang w:val="fr-FR"/>
              </w:rPr>
              <w:t xml:space="preserve">ongrès des Nations </w:t>
            </w:r>
            <w:r w:rsidR="00EC1AC5">
              <w:rPr>
                <w:lang w:val="fr-FR"/>
              </w:rPr>
              <w:t>U</w:t>
            </w:r>
            <w:r w:rsidRPr="00BC63E9">
              <w:rPr>
                <w:lang w:val="fr-FR"/>
              </w:rPr>
              <w:t>nies pour la prévention du crime et le traitement des délinquants ténu à Cuba du 27 Aout au 07 Septembre 1990.</w:t>
            </w:r>
          </w:p>
        </w:tc>
      </w:tr>
      <w:tr w:rsidR="00BC63E9" w:rsidRPr="00F41985" w:rsidTr="00F41985">
        <w:trPr>
          <w:tblHeader/>
        </w:trPr>
        <w:tc>
          <w:tcPr>
            <w:tcW w:w="851" w:type="dxa"/>
            <w:shd w:val="clear" w:color="auto" w:fill="auto"/>
          </w:tcPr>
          <w:p w:rsidR="00BC63E9" w:rsidRPr="00F41985" w:rsidRDefault="00BC63E9" w:rsidP="00BC63E9">
            <w:pPr>
              <w:spacing w:before="40" w:after="120"/>
              <w:ind w:right="113"/>
            </w:pPr>
            <w:r>
              <w:t>7.</w:t>
            </w:r>
          </w:p>
        </w:tc>
        <w:tc>
          <w:tcPr>
            <w:tcW w:w="1984" w:type="dxa"/>
            <w:shd w:val="clear" w:color="auto" w:fill="auto"/>
          </w:tcPr>
          <w:p w:rsidR="00BC63E9" w:rsidRPr="00F41985" w:rsidRDefault="00BC63E9" w:rsidP="00BC63E9">
            <w:pPr>
              <w:spacing w:before="40" w:after="120"/>
              <w:ind w:right="113"/>
            </w:pPr>
            <w:r>
              <w:t>113.99.</w:t>
            </w:r>
          </w:p>
        </w:tc>
        <w:tc>
          <w:tcPr>
            <w:tcW w:w="1843" w:type="dxa"/>
            <w:shd w:val="clear" w:color="auto" w:fill="auto"/>
          </w:tcPr>
          <w:p w:rsidR="00BC63E9" w:rsidRDefault="00BC63E9" w:rsidP="00BC63E9">
            <w:r w:rsidRPr="00922519">
              <w:t>Notée</w:t>
            </w:r>
          </w:p>
        </w:tc>
        <w:tc>
          <w:tcPr>
            <w:tcW w:w="3827" w:type="dxa"/>
            <w:shd w:val="clear" w:color="auto" w:fill="auto"/>
          </w:tcPr>
          <w:p w:rsidR="00BC63E9" w:rsidRPr="00F41985" w:rsidRDefault="00BC63E9" w:rsidP="00EC1AC5">
            <w:pPr>
              <w:spacing w:before="40" w:after="120"/>
              <w:ind w:right="113"/>
            </w:pPr>
            <w:r w:rsidRPr="00BC63E9">
              <w:rPr>
                <w:lang w:val="fr-FR"/>
              </w:rPr>
              <w:t xml:space="preserve">L’article 363 du code pénal visé défini l’infraction de diffamation et l’injure, suivi de l’article 364 qui détermine le quantum de la peine. Tandis que l’article 31 de la loi sur le cybercriminalité détermine le quantum de la peine en cas de divulgation ou de destruction de la correspondance électronique. Les dispositions énoncées ci-dessus dans ces deux lois ne sont en rien contraires à l’article 19 du </w:t>
            </w:r>
            <w:r w:rsidR="00EC1AC5">
              <w:rPr>
                <w:lang w:val="fr-FR"/>
              </w:rPr>
              <w:t>P</w:t>
            </w:r>
            <w:r w:rsidRPr="00BC63E9">
              <w:rPr>
                <w:lang w:val="fr-FR"/>
              </w:rPr>
              <w:t>acte</w:t>
            </w:r>
            <w:r w:rsidR="00EC1AC5">
              <w:rPr>
                <w:lang w:val="fr-FR"/>
              </w:rPr>
              <w:t xml:space="preserve"> </w:t>
            </w:r>
            <w:r w:rsidR="00EC1AC5" w:rsidRPr="00EC1AC5">
              <w:rPr>
                <w:lang w:val="fr-FR"/>
              </w:rPr>
              <w:t>international relatif aux</w:t>
            </w:r>
            <w:r w:rsidRPr="00BC63E9">
              <w:rPr>
                <w:lang w:val="fr-FR"/>
              </w:rPr>
              <w:t xml:space="preserve">  droits civils et politiques.</w:t>
            </w:r>
          </w:p>
        </w:tc>
      </w:tr>
      <w:tr w:rsidR="00BC63E9" w:rsidRPr="00F41985" w:rsidTr="00F41985">
        <w:trPr>
          <w:tblHeader/>
        </w:trPr>
        <w:tc>
          <w:tcPr>
            <w:tcW w:w="851" w:type="dxa"/>
            <w:shd w:val="clear" w:color="auto" w:fill="auto"/>
          </w:tcPr>
          <w:p w:rsidR="00BC63E9" w:rsidRPr="00F41985" w:rsidRDefault="00BC63E9" w:rsidP="00BC63E9">
            <w:pPr>
              <w:spacing w:before="40" w:after="120"/>
              <w:ind w:right="113"/>
            </w:pPr>
            <w:r>
              <w:t>8.</w:t>
            </w:r>
          </w:p>
        </w:tc>
        <w:tc>
          <w:tcPr>
            <w:tcW w:w="1984" w:type="dxa"/>
            <w:shd w:val="clear" w:color="auto" w:fill="auto"/>
          </w:tcPr>
          <w:p w:rsidR="00BC63E9" w:rsidRPr="00F41985" w:rsidRDefault="00BC63E9" w:rsidP="00BC63E9">
            <w:pPr>
              <w:spacing w:before="40" w:after="120"/>
              <w:ind w:right="113"/>
            </w:pPr>
            <w:r>
              <w:t>113.107.</w:t>
            </w:r>
          </w:p>
        </w:tc>
        <w:tc>
          <w:tcPr>
            <w:tcW w:w="1843" w:type="dxa"/>
            <w:shd w:val="clear" w:color="auto" w:fill="auto"/>
          </w:tcPr>
          <w:p w:rsidR="00BC63E9" w:rsidRDefault="00BC63E9" w:rsidP="00BC63E9">
            <w:r w:rsidRPr="00922519">
              <w:t>Notée</w:t>
            </w:r>
          </w:p>
        </w:tc>
        <w:tc>
          <w:tcPr>
            <w:tcW w:w="3827" w:type="dxa"/>
            <w:shd w:val="clear" w:color="auto" w:fill="auto"/>
          </w:tcPr>
          <w:p w:rsidR="00BC63E9" w:rsidRPr="00F41985" w:rsidRDefault="00BC63E9" w:rsidP="00BC63E9">
            <w:pPr>
              <w:spacing w:before="40" w:after="120"/>
              <w:ind w:right="113"/>
            </w:pPr>
            <w:r w:rsidRPr="00BC63E9">
              <w:rPr>
                <w:lang w:val="fr-FR"/>
              </w:rPr>
              <w:t xml:space="preserve">La liberté d’expression est consacrée par la constitution. Toute restriction de ce droit vise à prévenir l’abus qui peut en être fait. L’article 19 du </w:t>
            </w:r>
            <w:r w:rsidR="00EC1AC5">
              <w:rPr>
                <w:lang w:val="fr-FR"/>
              </w:rPr>
              <w:t>P</w:t>
            </w:r>
            <w:r w:rsidRPr="00BC63E9">
              <w:rPr>
                <w:lang w:val="fr-FR"/>
              </w:rPr>
              <w:t>acte international relatif aux droits civils et politiques s’en fait l’échos.</w:t>
            </w:r>
          </w:p>
        </w:tc>
      </w:tr>
      <w:tr w:rsidR="00BC63E9" w:rsidRPr="00F41985" w:rsidTr="00F41985">
        <w:trPr>
          <w:tblHeader/>
        </w:trPr>
        <w:tc>
          <w:tcPr>
            <w:tcW w:w="851" w:type="dxa"/>
            <w:shd w:val="clear" w:color="auto" w:fill="auto"/>
          </w:tcPr>
          <w:p w:rsidR="00BC63E9" w:rsidRPr="00F41985" w:rsidRDefault="00BC63E9" w:rsidP="00BC63E9">
            <w:pPr>
              <w:spacing w:before="40" w:after="120"/>
              <w:ind w:right="113"/>
            </w:pPr>
            <w:r>
              <w:t>9.</w:t>
            </w:r>
          </w:p>
        </w:tc>
        <w:tc>
          <w:tcPr>
            <w:tcW w:w="1984" w:type="dxa"/>
            <w:shd w:val="clear" w:color="auto" w:fill="auto"/>
          </w:tcPr>
          <w:p w:rsidR="00BC63E9" w:rsidRPr="00F41985" w:rsidRDefault="00BC63E9" w:rsidP="00BC63E9">
            <w:pPr>
              <w:spacing w:before="40" w:after="120"/>
              <w:ind w:right="113"/>
            </w:pPr>
            <w:r>
              <w:t>113.108.</w:t>
            </w:r>
          </w:p>
        </w:tc>
        <w:tc>
          <w:tcPr>
            <w:tcW w:w="1843" w:type="dxa"/>
            <w:shd w:val="clear" w:color="auto" w:fill="auto"/>
          </w:tcPr>
          <w:p w:rsidR="00BC63E9" w:rsidRDefault="00BC63E9" w:rsidP="00BC63E9">
            <w:r w:rsidRPr="00922519">
              <w:t>Notée</w:t>
            </w:r>
          </w:p>
        </w:tc>
        <w:tc>
          <w:tcPr>
            <w:tcW w:w="3827" w:type="dxa"/>
            <w:shd w:val="clear" w:color="auto" w:fill="auto"/>
          </w:tcPr>
          <w:p w:rsidR="00BC63E9" w:rsidRPr="00F41985" w:rsidRDefault="00BC63E9" w:rsidP="00BC63E9">
            <w:pPr>
              <w:spacing w:before="40" w:after="120"/>
              <w:ind w:right="113"/>
            </w:pPr>
            <w:r w:rsidRPr="00BC63E9">
              <w:rPr>
                <w:lang w:val="fr-FR"/>
              </w:rPr>
              <w:t>Le code pénal de 2016, la loi 2016 sur la cybersécurité et la loi de 2019 sur la prévention et la répression  du terrorisme sont des instruments juridiques harmonisés avec les conventions internationales et régionales ratifiées par la Guinée.</w:t>
            </w:r>
          </w:p>
        </w:tc>
      </w:tr>
      <w:tr w:rsidR="00F41985" w:rsidRPr="00F41985" w:rsidTr="00F41985">
        <w:trPr>
          <w:tblHeader/>
        </w:trPr>
        <w:tc>
          <w:tcPr>
            <w:tcW w:w="851" w:type="dxa"/>
            <w:tcBorders>
              <w:bottom w:val="single" w:sz="12" w:space="0" w:color="auto"/>
            </w:tcBorders>
            <w:shd w:val="clear" w:color="auto" w:fill="auto"/>
          </w:tcPr>
          <w:p w:rsidR="00F41985" w:rsidRPr="00F41985" w:rsidRDefault="00F41985" w:rsidP="00F41985">
            <w:pPr>
              <w:spacing w:before="40" w:after="120"/>
              <w:ind w:right="113"/>
            </w:pPr>
            <w:r>
              <w:t>10.</w:t>
            </w:r>
          </w:p>
        </w:tc>
        <w:tc>
          <w:tcPr>
            <w:tcW w:w="1984" w:type="dxa"/>
            <w:tcBorders>
              <w:bottom w:val="single" w:sz="12" w:space="0" w:color="auto"/>
            </w:tcBorders>
            <w:shd w:val="clear" w:color="auto" w:fill="auto"/>
          </w:tcPr>
          <w:p w:rsidR="00F41985" w:rsidRPr="00F41985" w:rsidRDefault="00BC63E9" w:rsidP="00F41985">
            <w:pPr>
              <w:spacing w:before="40" w:after="120"/>
              <w:ind w:right="113"/>
            </w:pPr>
            <w:r>
              <w:t>113.110.</w:t>
            </w:r>
          </w:p>
        </w:tc>
        <w:tc>
          <w:tcPr>
            <w:tcW w:w="1843" w:type="dxa"/>
            <w:tcBorders>
              <w:bottom w:val="single" w:sz="12" w:space="0" w:color="auto"/>
            </w:tcBorders>
            <w:shd w:val="clear" w:color="auto" w:fill="auto"/>
          </w:tcPr>
          <w:p w:rsidR="00F41985" w:rsidRPr="00F41985" w:rsidRDefault="00BC63E9" w:rsidP="00F41985">
            <w:pPr>
              <w:spacing w:before="40" w:after="120"/>
              <w:ind w:right="113"/>
            </w:pPr>
            <w:r>
              <w:t>Notée</w:t>
            </w:r>
          </w:p>
        </w:tc>
        <w:tc>
          <w:tcPr>
            <w:tcW w:w="3827" w:type="dxa"/>
            <w:tcBorders>
              <w:bottom w:val="single" w:sz="12" w:space="0" w:color="auto"/>
            </w:tcBorders>
            <w:shd w:val="clear" w:color="auto" w:fill="auto"/>
          </w:tcPr>
          <w:p w:rsidR="00F41985" w:rsidRPr="00F41985" w:rsidRDefault="00BC63E9" w:rsidP="00F41985">
            <w:pPr>
              <w:spacing w:before="40" w:after="120"/>
              <w:ind w:right="113"/>
            </w:pPr>
            <w:r w:rsidRPr="00BC63E9">
              <w:rPr>
                <w:lang w:val="fr-FR"/>
              </w:rPr>
              <w:t>La constitution guinéenne consacre la liberté d’e</w:t>
            </w:r>
            <w:r w:rsidR="00B26EB8">
              <w:rPr>
                <w:lang w:val="fr-FR"/>
              </w:rPr>
              <w:t>x</w:t>
            </w:r>
            <w:r w:rsidRPr="00BC63E9">
              <w:rPr>
                <w:lang w:val="fr-FR"/>
              </w:rPr>
              <w:t>pression et tous les engagem</w:t>
            </w:r>
            <w:r w:rsidR="00B26EB8">
              <w:rPr>
                <w:lang w:val="fr-FR"/>
              </w:rPr>
              <w:t>e</w:t>
            </w:r>
            <w:r w:rsidRPr="00BC63E9">
              <w:rPr>
                <w:lang w:val="fr-FR"/>
              </w:rPr>
              <w:t>nts internationaux de la Guinée se font en conformité avec ce principe.</w:t>
            </w:r>
          </w:p>
        </w:tc>
      </w:tr>
    </w:tbl>
    <w:p w:rsidR="00F41985" w:rsidRPr="00BC63E9" w:rsidRDefault="00BC63E9" w:rsidP="00BC63E9">
      <w:pPr>
        <w:pStyle w:val="SingleTxtG"/>
        <w:spacing w:before="240" w:after="0"/>
        <w:jc w:val="center"/>
        <w:rPr>
          <w:u w:val="single"/>
        </w:rPr>
      </w:pPr>
      <w:r>
        <w:rPr>
          <w:u w:val="single"/>
        </w:rPr>
        <w:tab/>
      </w:r>
      <w:r>
        <w:rPr>
          <w:u w:val="single"/>
        </w:rPr>
        <w:tab/>
      </w:r>
      <w:r>
        <w:rPr>
          <w:u w:val="single"/>
        </w:rPr>
        <w:tab/>
      </w:r>
    </w:p>
    <w:sectPr w:rsidR="00F41985" w:rsidRPr="00BC63E9" w:rsidSect="00672D39">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AC5" w:rsidRDefault="00EC1AC5"/>
  </w:endnote>
  <w:endnote w:type="continuationSeparator" w:id="0">
    <w:p w:rsidR="00EC1AC5" w:rsidRDefault="00EC1AC5"/>
  </w:endnote>
  <w:endnote w:type="continuationNotice" w:id="1">
    <w:p w:rsidR="00EC1AC5" w:rsidRDefault="00EC1A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AC5" w:rsidRPr="00672D39" w:rsidRDefault="00EC1AC5" w:rsidP="00672D39">
    <w:pPr>
      <w:pStyle w:val="Footer"/>
      <w:tabs>
        <w:tab w:val="right" w:pos="9638"/>
      </w:tabs>
      <w:rPr>
        <w:sz w:val="18"/>
      </w:rPr>
    </w:pPr>
    <w:r w:rsidRPr="00672D39">
      <w:rPr>
        <w:b/>
        <w:sz w:val="18"/>
      </w:rPr>
      <w:fldChar w:fldCharType="begin"/>
    </w:r>
    <w:r w:rsidRPr="00672D39">
      <w:rPr>
        <w:b/>
        <w:sz w:val="18"/>
      </w:rPr>
      <w:instrText xml:space="preserve"> PAGE  \* MERGEFORMAT </w:instrText>
    </w:r>
    <w:r w:rsidRPr="00672D39">
      <w:rPr>
        <w:b/>
        <w:sz w:val="18"/>
      </w:rPr>
      <w:fldChar w:fldCharType="separate"/>
    </w:r>
    <w:r w:rsidR="0096206F">
      <w:rPr>
        <w:b/>
        <w:noProof/>
        <w:sz w:val="18"/>
      </w:rPr>
      <w:t>2</w:t>
    </w:r>
    <w:r w:rsidRPr="00672D3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AC5" w:rsidRPr="00672D39" w:rsidRDefault="00EC1AC5" w:rsidP="00672D39">
    <w:pPr>
      <w:pStyle w:val="Footer"/>
      <w:tabs>
        <w:tab w:val="right" w:pos="9638"/>
      </w:tabs>
      <w:rPr>
        <w:b/>
        <w:sz w:val="18"/>
      </w:rPr>
    </w:pPr>
    <w:r>
      <w:tab/>
    </w:r>
    <w:r w:rsidRPr="00672D39">
      <w:rPr>
        <w:b/>
        <w:sz w:val="18"/>
      </w:rPr>
      <w:fldChar w:fldCharType="begin"/>
    </w:r>
    <w:r w:rsidRPr="00672D39">
      <w:rPr>
        <w:b/>
        <w:sz w:val="18"/>
      </w:rPr>
      <w:instrText xml:space="preserve"> PAGE  \* MERGEFORMAT </w:instrText>
    </w:r>
    <w:r w:rsidRPr="00672D39">
      <w:rPr>
        <w:b/>
        <w:sz w:val="18"/>
      </w:rPr>
      <w:fldChar w:fldCharType="separate"/>
    </w:r>
    <w:r w:rsidR="0096206F">
      <w:rPr>
        <w:b/>
        <w:noProof/>
        <w:sz w:val="18"/>
      </w:rPr>
      <w:t>7</w:t>
    </w:r>
    <w:r w:rsidRPr="00672D3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AC5" w:rsidRPr="00D27D5E" w:rsidRDefault="00EC1AC5" w:rsidP="00D27D5E">
      <w:pPr>
        <w:tabs>
          <w:tab w:val="right" w:pos="2155"/>
        </w:tabs>
        <w:spacing w:after="80"/>
        <w:ind w:left="680"/>
        <w:rPr>
          <w:u w:val="single"/>
        </w:rPr>
      </w:pPr>
      <w:r>
        <w:rPr>
          <w:u w:val="single"/>
        </w:rPr>
        <w:tab/>
      </w:r>
    </w:p>
  </w:footnote>
  <w:footnote w:type="continuationSeparator" w:id="0">
    <w:p w:rsidR="00EC1AC5" w:rsidRPr="00D72E7E" w:rsidRDefault="00EC1AC5" w:rsidP="00D72E7E">
      <w:pPr>
        <w:tabs>
          <w:tab w:val="right" w:pos="2155"/>
        </w:tabs>
        <w:spacing w:after="80"/>
        <w:ind w:left="680"/>
        <w:rPr>
          <w:u w:val="single"/>
        </w:rPr>
      </w:pPr>
      <w:r w:rsidRPr="00D72E7E">
        <w:rPr>
          <w:u w:val="single"/>
        </w:rPr>
        <w:tab/>
      </w:r>
    </w:p>
  </w:footnote>
  <w:footnote w:type="continuationNotice" w:id="1">
    <w:p w:rsidR="00EC1AC5" w:rsidRDefault="00EC1AC5"/>
  </w:footnote>
  <w:footnote w:id="2">
    <w:p w:rsidR="00EC1AC5" w:rsidRPr="005A0E69" w:rsidRDefault="00EC1AC5" w:rsidP="00672D39">
      <w:pPr>
        <w:pStyle w:val="FootnoteText"/>
        <w:rPr>
          <w:lang w:val="fr-FR"/>
        </w:rPr>
      </w:pPr>
      <w:r>
        <w:tab/>
      </w:r>
      <w:r w:rsidRPr="00042ACE">
        <w:rPr>
          <w:rStyle w:val="FootnoteReference"/>
          <w:sz w:val="20"/>
          <w:vertAlign w:val="baseline"/>
          <w:lang w:val="fr-FR"/>
        </w:rPr>
        <w:t>*</w:t>
      </w:r>
      <w:r w:rsidRPr="00042ACE">
        <w:rPr>
          <w:sz w:val="20"/>
          <w:lang w:val="fr-FR"/>
        </w:rPr>
        <w:tab/>
      </w:r>
      <w:r w:rsidRPr="00150F0D">
        <w:rPr>
          <w:lang w:val="fr-FR"/>
        </w:rPr>
        <w:t>Le présent document n</w:t>
      </w:r>
      <w:r>
        <w:rPr>
          <w:lang w:val="fr-FR"/>
        </w:rPr>
        <w:t>’</w:t>
      </w:r>
      <w:r w:rsidRPr="00150F0D">
        <w:rPr>
          <w:lang w:val="fr-FR"/>
        </w:rPr>
        <w:t>a pas été revu par les services d</w:t>
      </w:r>
      <w:r>
        <w:rPr>
          <w:lang w:val="fr-FR"/>
        </w:rPr>
        <w:t>’</w:t>
      </w:r>
      <w:r w:rsidRPr="00150F0D">
        <w:rPr>
          <w:lang w:val="fr-FR"/>
        </w:rPr>
        <w:t>édition avant d</w:t>
      </w:r>
      <w:r>
        <w:rPr>
          <w:lang w:val="fr-FR"/>
        </w:rPr>
        <w:t>’</w:t>
      </w:r>
      <w:r w:rsidRPr="00150F0D">
        <w:rPr>
          <w:lang w:val="fr-FR"/>
        </w:rPr>
        <w:t>être envoyé aux services de traduction de l</w:t>
      </w:r>
      <w:r>
        <w:rPr>
          <w:lang w:val="fr-FR"/>
        </w:rPr>
        <w:t>’</w:t>
      </w:r>
      <w:r w:rsidRPr="00150F0D">
        <w:rPr>
          <w:lang w:val="fr-FR"/>
        </w:rPr>
        <w:t>Organisation des Nations Unies.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AC5" w:rsidRPr="00672D39" w:rsidRDefault="0096206F">
    <w:pPr>
      <w:pStyle w:val="Header"/>
    </w:pPr>
    <w:r>
      <w:fldChar w:fldCharType="begin"/>
    </w:r>
    <w:r>
      <w:instrText xml:space="preserve"> TITLE  \* MERGEFORMAT </w:instrText>
    </w:r>
    <w:r>
      <w:fldChar w:fldCharType="separate"/>
    </w:r>
    <w:r w:rsidR="00EC1AC5">
      <w:t>A/HRC/44/5/Add.1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AC5" w:rsidRPr="00672D39" w:rsidRDefault="0096206F" w:rsidP="00672D39">
    <w:pPr>
      <w:pStyle w:val="Header"/>
      <w:jc w:val="right"/>
    </w:pPr>
    <w:r>
      <w:fldChar w:fldCharType="begin"/>
    </w:r>
    <w:r>
      <w:instrText xml:space="preserve"> TITLE  \* MERGEFORMAT </w:instrText>
    </w:r>
    <w:r>
      <w:fldChar w:fldCharType="separate"/>
    </w:r>
    <w:r w:rsidR="00EC1AC5">
      <w:t>A/HRC/44/5/Add.1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E8CA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E3699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164D4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B486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7894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13" w15:restartNumberingAfterBreak="0">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19"/>
  </w:num>
  <w:num w:numId="2">
    <w:abstractNumId w:val="12"/>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3"/>
  </w:num>
  <w:num w:numId="14">
    <w:abstractNumId w:val="18"/>
  </w:num>
  <w:num w:numId="15">
    <w:abstractNumId w:val="17"/>
  </w:num>
  <w:num w:numId="16">
    <w:abstractNumId w:val="16"/>
  </w:num>
  <w:num w:numId="17">
    <w:abstractNumId w:val="14"/>
  </w:num>
  <w:num w:numId="18">
    <w:abstractNumId w:val="16"/>
  </w:num>
  <w:num w:numId="19">
    <w:abstractNumId w:val="14"/>
  </w:num>
  <w:num w:numId="20">
    <w:abstractNumId w:val="16"/>
  </w:num>
  <w:num w:numId="21">
    <w:abstractNumId w:val="14"/>
  </w:num>
  <w:num w:numId="22">
    <w:abstractNumId w:val="10"/>
  </w:num>
  <w:num w:numId="23">
    <w:abstractNumId w:val="15"/>
  </w:num>
  <w:num w:numId="2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D39"/>
    <w:rsid w:val="00016AC5"/>
    <w:rsid w:val="00020C56"/>
    <w:rsid w:val="00025771"/>
    <w:rsid w:val="0003055E"/>
    <w:rsid w:val="00042ACE"/>
    <w:rsid w:val="00057BC0"/>
    <w:rsid w:val="0008047D"/>
    <w:rsid w:val="0008167F"/>
    <w:rsid w:val="000E03D2"/>
    <w:rsid w:val="000F41F2"/>
    <w:rsid w:val="0011219D"/>
    <w:rsid w:val="00133B7A"/>
    <w:rsid w:val="001370FA"/>
    <w:rsid w:val="00153B2E"/>
    <w:rsid w:val="00160540"/>
    <w:rsid w:val="001704DD"/>
    <w:rsid w:val="00170BBF"/>
    <w:rsid w:val="00172B99"/>
    <w:rsid w:val="00186254"/>
    <w:rsid w:val="00192EEB"/>
    <w:rsid w:val="001A20FB"/>
    <w:rsid w:val="001C6647"/>
    <w:rsid w:val="001E3FEB"/>
    <w:rsid w:val="001E4A02"/>
    <w:rsid w:val="00250285"/>
    <w:rsid w:val="002659F1"/>
    <w:rsid w:val="00287E79"/>
    <w:rsid w:val="002928F9"/>
    <w:rsid w:val="002A5D07"/>
    <w:rsid w:val="003016B7"/>
    <w:rsid w:val="003515AA"/>
    <w:rsid w:val="00374106"/>
    <w:rsid w:val="0037787B"/>
    <w:rsid w:val="003800E1"/>
    <w:rsid w:val="003976D5"/>
    <w:rsid w:val="003D193B"/>
    <w:rsid w:val="003D5D72"/>
    <w:rsid w:val="003D6C68"/>
    <w:rsid w:val="003E6ACD"/>
    <w:rsid w:val="004159D0"/>
    <w:rsid w:val="00453816"/>
    <w:rsid w:val="00467FC3"/>
    <w:rsid w:val="00481744"/>
    <w:rsid w:val="00482630"/>
    <w:rsid w:val="004B2F4D"/>
    <w:rsid w:val="004E0ED4"/>
    <w:rsid w:val="00506892"/>
    <w:rsid w:val="00515E4C"/>
    <w:rsid w:val="00571F41"/>
    <w:rsid w:val="00594033"/>
    <w:rsid w:val="005E5D1F"/>
    <w:rsid w:val="005F3C2D"/>
    <w:rsid w:val="00612D48"/>
    <w:rsid w:val="00616B45"/>
    <w:rsid w:val="006402CD"/>
    <w:rsid w:val="0064145B"/>
    <w:rsid w:val="006439EC"/>
    <w:rsid w:val="0066166E"/>
    <w:rsid w:val="006717FE"/>
    <w:rsid w:val="00672D39"/>
    <w:rsid w:val="006739B9"/>
    <w:rsid w:val="006A4BB1"/>
    <w:rsid w:val="006B4590"/>
    <w:rsid w:val="006C340C"/>
    <w:rsid w:val="0070347C"/>
    <w:rsid w:val="007245EE"/>
    <w:rsid w:val="00757464"/>
    <w:rsid w:val="00757B26"/>
    <w:rsid w:val="007602DF"/>
    <w:rsid w:val="00794671"/>
    <w:rsid w:val="007B4AD1"/>
    <w:rsid w:val="007D30F7"/>
    <w:rsid w:val="0081197C"/>
    <w:rsid w:val="00844750"/>
    <w:rsid w:val="0088312E"/>
    <w:rsid w:val="008921DD"/>
    <w:rsid w:val="0089595B"/>
    <w:rsid w:val="008B4356"/>
    <w:rsid w:val="008E7FAE"/>
    <w:rsid w:val="008F315B"/>
    <w:rsid w:val="00911BF7"/>
    <w:rsid w:val="009367E1"/>
    <w:rsid w:val="0096206F"/>
    <w:rsid w:val="0096714A"/>
    <w:rsid w:val="00977EC8"/>
    <w:rsid w:val="009D3A8C"/>
    <w:rsid w:val="009E7956"/>
    <w:rsid w:val="00A2492E"/>
    <w:rsid w:val="00A41FCA"/>
    <w:rsid w:val="00A63BBD"/>
    <w:rsid w:val="00A8374C"/>
    <w:rsid w:val="00A917CB"/>
    <w:rsid w:val="00A954DF"/>
    <w:rsid w:val="00AC47AD"/>
    <w:rsid w:val="00AC7977"/>
    <w:rsid w:val="00AE352C"/>
    <w:rsid w:val="00AE5C9A"/>
    <w:rsid w:val="00B01113"/>
    <w:rsid w:val="00B26EB8"/>
    <w:rsid w:val="00B32AA5"/>
    <w:rsid w:val="00B32E2D"/>
    <w:rsid w:val="00B61990"/>
    <w:rsid w:val="00B943BF"/>
    <w:rsid w:val="00B9642C"/>
    <w:rsid w:val="00BC63E9"/>
    <w:rsid w:val="00BE28D3"/>
    <w:rsid w:val="00BF0556"/>
    <w:rsid w:val="00C261F8"/>
    <w:rsid w:val="00C717E0"/>
    <w:rsid w:val="00CD1A71"/>
    <w:rsid w:val="00CD1FBB"/>
    <w:rsid w:val="00CE2A9C"/>
    <w:rsid w:val="00CE5AFE"/>
    <w:rsid w:val="00D016B5"/>
    <w:rsid w:val="00D034F1"/>
    <w:rsid w:val="00D27D5E"/>
    <w:rsid w:val="00D42E42"/>
    <w:rsid w:val="00D72E7E"/>
    <w:rsid w:val="00DE2AF1"/>
    <w:rsid w:val="00DE6D90"/>
    <w:rsid w:val="00DF002F"/>
    <w:rsid w:val="00E0244D"/>
    <w:rsid w:val="00E53A1D"/>
    <w:rsid w:val="00E81E94"/>
    <w:rsid w:val="00E82607"/>
    <w:rsid w:val="00EC1AC5"/>
    <w:rsid w:val="00F22103"/>
    <w:rsid w:val="00F41985"/>
    <w:rsid w:val="00F42631"/>
    <w:rsid w:val="00F72951"/>
    <w:rsid w:val="00FA5A79"/>
    <w:rsid w:val="00FB0BFE"/>
    <w:rsid w:val="00FB4C51"/>
    <w:rsid w:val="00FF07B1"/>
    <w:rsid w:val="00FF1DB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BD78FAE"/>
  <w15:docId w15:val="{50CB3CAB-64B8-498F-9CEA-E57E440D9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671"/>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semiHidden/>
    <w:qFormat/>
    <w:rsid w:val="0008167F"/>
    <w:pPr>
      <w:spacing w:line="240" w:lineRule="auto"/>
      <w:outlineLvl w:val="1"/>
    </w:pPr>
    <w:rPr>
      <w:lang w:val="en-GB"/>
    </w:rPr>
  </w:style>
  <w:style w:type="paragraph" w:styleId="Heading3">
    <w:name w:val="heading 3"/>
    <w:basedOn w:val="Normal"/>
    <w:next w:val="Normal"/>
    <w:semiHidden/>
    <w:qFormat/>
    <w:rsid w:val="0008167F"/>
    <w:pPr>
      <w:spacing w:line="240" w:lineRule="auto"/>
      <w:outlineLvl w:val="2"/>
    </w:pPr>
    <w:rPr>
      <w:lang w:val="en-GB"/>
    </w:rPr>
  </w:style>
  <w:style w:type="paragraph" w:styleId="Heading4">
    <w:name w:val="heading 4"/>
    <w:basedOn w:val="Normal"/>
    <w:next w:val="Normal"/>
    <w:semiHidden/>
    <w:qFormat/>
    <w:rsid w:val="0008167F"/>
    <w:pPr>
      <w:spacing w:line="240" w:lineRule="auto"/>
      <w:outlineLvl w:val="3"/>
    </w:pPr>
    <w:rPr>
      <w:lang w:val="en-GB"/>
    </w:rPr>
  </w:style>
  <w:style w:type="paragraph" w:styleId="Heading5">
    <w:name w:val="heading 5"/>
    <w:basedOn w:val="Normal"/>
    <w:next w:val="Normal"/>
    <w:semiHidden/>
    <w:qFormat/>
    <w:rsid w:val="0008167F"/>
    <w:pPr>
      <w:spacing w:line="240" w:lineRule="auto"/>
      <w:outlineLvl w:val="4"/>
    </w:pPr>
    <w:rPr>
      <w:lang w:val="en-GB"/>
    </w:rPr>
  </w:style>
  <w:style w:type="paragraph" w:styleId="Heading6">
    <w:name w:val="heading 6"/>
    <w:basedOn w:val="Normal"/>
    <w:next w:val="Normal"/>
    <w:semiHidden/>
    <w:qFormat/>
    <w:rsid w:val="0008167F"/>
    <w:pPr>
      <w:spacing w:line="240" w:lineRule="auto"/>
      <w:outlineLvl w:val="5"/>
    </w:pPr>
    <w:rPr>
      <w:lang w:val="en-GB"/>
    </w:rPr>
  </w:style>
  <w:style w:type="paragraph" w:styleId="Heading7">
    <w:name w:val="heading 7"/>
    <w:basedOn w:val="Normal"/>
    <w:next w:val="Normal"/>
    <w:semiHidden/>
    <w:qFormat/>
    <w:rsid w:val="0008167F"/>
    <w:pPr>
      <w:spacing w:line="240" w:lineRule="auto"/>
      <w:outlineLvl w:val="6"/>
    </w:pPr>
    <w:rPr>
      <w:lang w:val="en-GB"/>
    </w:rPr>
  </w:style>
  <w:style w:type="paragraph" w:styleId="Heading8">
    <w:name w:val="heading 8"/>
    <w:basedOn w:val="Normal"/>
    <w:next w:val="Normal"/>
    <w:semiHidden/>
    <w:qFormat/>
    <w:rsid w:val="0008167F"/>
    <w:pPr>
      <w:spacing w:line="240" w:lineRule="auto"/>
      <w:outlineLvl w:val="7"/>
    </w:pPr>
    <w:rPr>
      <w:lang w:val="en-GB"/>
    </w:rPr>
  </w:style>
  <w:style w:type="paragraph" w:styleId="Heading9">
    <w:name w:val="heading 9"/>
    <w:basedOn w:val="Normal"/>
    <w:next w:val="Normal"/>
    <w:semiHidden/>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79467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9467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qFormat/>
    <w:rsid w:val="0079467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9467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94671"/>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94671"/>
    <w:pPr>
      <w:spacing w:after="120"/>
      <w:ind w:left="1134" w:right="1134"/>
      <w:jc w:val="both"/>
    </w:pPr>
  </w:style>
  <w:style w:type="paragraph" w:customStyle="1" w:styleId="SLG">
    <w:name w:val="__S_L_G"/>
    <w:basedOn w:val="Normal"/>
    <w:next w:val="Normal"/>
    <w:rsid w:val="00794671"/>
    <w:pPr>
      <w:keepNext/>
      <w:keepLines/>
      <w:spacing w:before="240" w:after="240" w:line="580" w:lineRule="exact"/>
      <w:ind w:left="1134" w:right="1134"/>
    </w:pPr>
    <w:rPr>
      <w:b/>
      <w:sz w:val="56"/>
    </w:rPr>
  </w:style>
  <w:style w:type="paragraph" w:customStyle="1" w:styleId="SMG">
    <w:name w:val="__S_M_G"/>
    <w:basedOn w:val="Normal"/>
    <w:next w:val="Normal"/>
    <w:rsid w:val="00794671"/>
    <w:pPr>
      <w:keepNext/>
      <w:keepLines/>
      <w:spacing w:before="240" w:after="240" w:line="420" w:lineRule="exact"/>
      <w:ind w:left="1134" w:right="1134"/>
    </w:pPr>
    <w:rPr>
      <w:b/>
      <w:sz w:val="40"/>
    </w:rPr>
  </w:style>
  <w:style w:type="paragraph" w:customStyle="1" w:styleId="SSG">
    <w:name w:val="__S_S_G"/>
    <w:basedOn w:val="Normal"/>
    <w:next w:val="Normal"/>
    <w:rsid w:val="00794671"/>
    <w:pPr>
      <w:keepNext/>
      <w:keepLines/>
      <w:spacing w:before="240" w:after="240" w:line="300" w:lineRule="exact"/>
      <w:ind w:left="1134" w:right="1134"/>
    </w:pPr>
    <w:rPr>
      <w:b/>
      <w:sz w:val="28"/>
    </w:rPr>
  </w:style>
  <w:style w:type="paragraph" w:customStyle="1" w:styleId="XLargeG">
    <w:name w:val="__XLarge_G"/>
    <w:basedOn w:val="Normal"/>
    <w:next w:val="Normal"/>
    <w:rsid w:val="00794671"/>
    <w:pPr>
      <w:keepNext/>
      <w:keepLines/>
      <w:spacing w:before="240" w:after="240" w:line="420" w:lineRule="exact"/>
      <w:ind w:left="1134" w:right="1134"/>
    </w:pPr>
    <w:rPr>
      <w:b/>
      <w:sz w:val="40"/>
    </w:rPr>
  </w:style>
  <w:style w:type="paragraph" w:customStyle="1" w:styleId="Bullet1G">
    <w:name w:val="_Bullet 1_G"/>
    <w:basedOn w:val="Normal"/>
    <w:qFormat/>
    <w:rsid w:val="00794671"/>
    <w:pPr>
      <w:numPr>
        <w:numId w:val="22"/>
      </w:numPr>
      <w:spacing w:after="120"/>
      <w:ind w:right="1134"/>
      <w:jc w:val="both"/>
    </w:pPr>
  </w:style>
  <w:style w:type="paragraph" w:customStyle="1" w:styleId="Bullet2G">
    <w:name w:val="_Bullet 2_G"/>
    <w:basedOn w:val="Normal"/>
    <w:qFormat/>
    <w:rsid w:val="00794671"/>
    <w:pPr>
      <w:numPr>
        <w:numId w:val="23"/>
      </w:numPr>
      <w:spacing w:after="120"/>
      <w:ind w:right="1134"/>
      <w:jc w:val="both"/>
    </w:pPr>
  </w:style>
  <w:style w:type="character" w:styleId="FootnoteReference">
    <w:name w:val="footnote reference"/>
    <w:aliases w:val="4_G"/>
    <w:basedOn w:val="DefaultParagraphFont"/>
    <w:qFormat/>
    <w:rsid w:val="0008167F"/>
    <w:rPr>
      <w:rFonts w:ascii="Times New Roman" w:hAnsi="Times New Roman"/>
      <w:sz w:val="18"/>
      <w:vertAlign w:val="superscript"/>
    </w:rPr>
  </w:style>
  <w:style w:type="character" w:styleId="EndnoteReference">
    <w:name w:val="endnote reference"/>
    <w:aliases w:val="1_G"/>
    <w:basedOn w:val="FootnoteReference"/>
    <w:qFormat/>
    <w:rsid w:val="00794671"/>
    <w:rPr>
      <w:rFonts w:ascii="Times New Roman" w:hAnsi="Times New Roman"/>
      <w:sz w:val="18"/>
      <w:vertAlign w:val="superscript"/>
      <w:lang w:val="fr-CH"/>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qFormat/>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08167F"/>
  </w:style>
  <w:style w:type="character" w:styleId="PageNumber">
    <w:name w:val="page number"/>
    <w:aliases w:val="7_G"/>
    <w:basedOn w:val="DefaultParagraphFont"/>
    <w:qFormat/>
    <w:rsid w:val="0008167F"/>
    <w:rPr>
      <w:rFonts w:ascii="Times New Roman" w:hAnsi="Times New Roman"/>
      <w:b/>
      <w:sz w:val="18"/>
    </w:rPr>
  </w:style>
  <w:style w:type="paragraph" w:styleId="Footer">
    <w:name w:val="footer"/>
    <w:aliases w:val="3_G"/>
    <w:basedOn w:val="Normal"/>
    <w:qFormat/>
    <w:rsid w:val="0008167F"/>
    <w:pPr>
      <w:spacing w:line="240" w:lineRule="auto"/>
    </w:pPr>
    <w:rPr>
      <w:sz w:val="16"/>
      <w:lang w:val="en-GB"/>
    </w:rPr>
  </w:style>
  <w:style w:type="character" w:styleId="Hyperlink">
    <w:name w:val="Hyperlink"/>
    <w:basedOn w:val="DefaultParagraphFont"/>
    <w:semiHidden/>
    <w:rsid w:val="0008167F"/>
    <w:rPr>
      <w:color w:val="auto"/>
      <w:u w:val="none"/>
    </w:rPr>
  </w:style>
  <w:style w:type="character" w:styleId="FollowedHyperlink">
    <w:name w:val="FollowedHyperlink"/>
    <w:basedOn w:val="DefaultParagraphFont"/>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semiHidden/>
    <w:rsid w:val="006717FE"/>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717FE"/>
    <w:rPr>
      <w:rFonts w:ascii="Tahoma" w:hAnsi="Tahoma" w:cs="Tahoma"/>
      <w:sz w:val="16"/>
      <w:szCs w:val="16"/>
      <w:lang w:val="fr-CH" w:eastAsia="en-US"/>
    </w:rPr>
  </w:style>
  <w:style w:type="paragraph" w:customStyle="1" w:styleId="ParNoG">
    <w:name w:val="_ParNo_G"/>
    <w:basedOn w:val="SingleTxtG"/>
    <w:qFormat/>
    <w:rsid w:val="007245EE"/>
    <w:pPr>
      <w:numPr>
        <w:numId w:val="24"/>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rsid w:val="00672D39"/>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A69D46D-937B-4156-A971-8900E360D1D0}"/>
</file>

<file path=customXml/itemProps2.xml><?xml version="1.0" encoding="utf-8"?>
<ds:datastoreItem xmlns:ds="http://schemas.openxmlformats.org/officeDocument/2006/customXml" ds:itemID="{0D6939F2-2DE6-4077-81B1-945B9BE2B2BA}"/>
</file>

<file path=customXml/itemProps3.xml><?xml version="1.0" encoding="utf-8"?>
<ds:datastoreItem xmlns:ds="http://schemas.openxmlformats.org/officeDocument/2006/customXml" ds:itemID="{F31326F3-A2D4-4D2A-A754-8BF7D03773DF}"/>
</file>

<file path=docProps/app.xml><?xml version="1.0" encoding="utf-8"?>
<Properties xmlns="http://schemas.openxmlformats.org/officeDocument/2006/extended-properties" xmlns:vt="http://schemas.openxmlformats.org/officeDocument/2006/docPropsVTypes">
  <Template>A_F.dotm</Template>
  <TotalTime>0</TotalTime>
  <Pages>8</Pages>
  <Words>1061</Words>
  <Characters>6050</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A/HRC/44/5/Add.1</vt:lpstr>
      <vt:lpstr>Nations Unies</vt:lpstr>
    </vt:vector>
  </TitlesOfParts>
  <Company>CSD</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A_HRC_44_5_Add.1_AV_Guinea_F</dc:title>
  <dc:creator>IHARA Sumiko</dc:creator>
  <cp:lastModifiedBy>LANZ Veronique</cp:lastModifiedBy>
  <cp:revision>2</cp:revision>
  <cp:lastPrinted>2020-07-27T08:03:00Z</cp:lastPrinted>
  <dcterms:created xsi:type="dcterms:W3CDTF">2020-08-27T13:54:00Z</dcterms:created>
  <dcterms:modified xsi:type="dcterms:W3CDTF">2020-08-27T13:54:00Z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1491200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